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9B2D" w14:textId="77777777" w:rsidR="000C079A" w:rsidRPr="005D3DA5" w:rsidRDefault="000C079A" w:rsidP="000C079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jc w:val="center"/>
        <w:rPr>
          <w:rFonts w:cs="Arial"/>
          <w:lang w:val="sk-SK"/>
        </w:rPr>
      </w:pPr>
      <w:r w:rsidRPr="005D3DA5">
        <w:rPr>
          <w:rFonts w:ascii="Arial" w:hAnsi="Arial" w:cs="Arial"/>
          <w:b/>
          <w:sz w:val="44"/>
          <w:lang w:val="sk-SK"/>
        </w:rPr>
        <w:t xml:space="preserve">Faktúra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0C079A" w:rsidRPr="005D3DA5" w14:paraId="08ED3969" w14:textId="77777777" w:rsidTr="006917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A09" w14:textId="77777777" w:rsidR="000C079A" w:rsidRPr="005D3DA5" w:rsidRDefault="000C079A" w:rsidP="0069174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3D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Klient (odberateľ):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2932" w14:textId="77777777" w:rsidR="000C079A" w:rsidRPr="005D3DA5" w:rsidRDefault="000C079A" w:rsidP="0069174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3D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Autor faktúry (predávajúci):</w:t>
            </w:r>
          </w:p>
        </w:tc>
      </w:tr>
      <w:tr w:rsidR="000C079A" w:rsidRPr="00021005" w14:paraId="79A7C3A0" w14:textId="77777777" w:rsidTr="00691745">
        <w:trPr>
          <w:trHeight w:val="10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273F" w14:textId="77777777" w:rsidR="000C079A" w:rsidRPr="005D3DA5" w:rsidRDefault="000C079A" w:rsidP="00691745">
            <w:pPr>
              <w:rPr>
                <w:rFonts w:ascii="Times New Roman" w:hAnsi="Times New Roman" w:cs="Times New Roman"/>
                <w:color w:val="FF0000"/>
                <w:szCs w:val="20"/>
                <w:lang w:val="sk-SK"/>
              </w:rPr>
            </w:pPr>
            <w:r w:rsidRPr="005D3DA5">
              <w:rPr>
                <w:rFonts w:ascii="Times New Roman" w:hAnsi="Times New Roman" w:cs="Times New Roman"/>
                <w:b/>
                <w:szCs w:val="20"/>
                <w:lang w:val="sk-SK"/>
              </w:rPr>
              <w:t>Príjemca:</w:t>
            </w:r>
          </w:p>
          <w:p w14:paraId="59AE54E8" w14:textId="77777777" w:rsidR="000C079A" w:rsidRPr="005D3DA5" w:rsidRDefault="000C079A" w:rsidP="00691745">
            <w:pPr>
              <w:spacing w:after="0"/>
              <w:rPr>
                <w:rFonts w:ascii="Times New Roman" w:hAnsi="Times New Roman" w:cs="Times New Roman"/>
                <w:color w:val="FF0000"/>
                <w:lang w:val="sk-SK"/>
              </w:rPr>
            </w:pPr>
            <w:r w:rsidRPr="005D3DA5">
              <w:rPr>
                <w:rFonts w:ascii="Times New Roman" w:hAnsi="Times New Roman" w:cs="Times New Roman"/>
                <w:color w:val="FF0000"/>
                <w:lang w:val="sk-SK"/>
              </w:rPr>
              <w:t>plné meno osoby</w:t>
            </w:r>
          </w:p>
          <w:p w14:paraId="0FFC2AE4" w14:textId="77777777" w:rsidR="000C079A" w:rsidRPr="005D3DA5" w:rsidRDefault="000C079A" w:rsidP="00691745">
            <w:pPr>
              <w:spacing w:after="0"/>
              <w:rPr>
                <w:lang w:val="sk-SK"/>
              </w:rPr>
            </w:pPr>
            <w:r w:rsidRPr="005D3DA5">
              <w:rPr>
                <w:rFonts w:ascii="Times New Roman" w:hAnsi="Times New Roman" w:cs="Times New Roman"/>
                <w:color w:val="FF0000"/>
                <w:szCs w:val="20"/>
                <w:lang w:val="sk-SK"/>
              </w:rPr>
              <w:t>adresa údajnej spoločnosti</w:t>
            </w:r>
          </w:p>
          <w:p w14:paraId="580621CD" w14:textId="77777777" w:rsidR="000C079A" w:rsidRPr="005D3DA5" w:rsidRDefault="000C079A" w:rsidP="00691745">
            <w:pPr>
              <w:spacing w:after="0"/>
              <w:rPr>
                <w:rFonts w:ascii="Times New Roman" w:hAnsi="Times New Roman" w:cs="Times New Roman"/>
                <w:szCs w:val="20"/>
                <w:lang w:val="sk-SK"/>
              </w:rPr>
            </w:pP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 xml:space="preserve">Údajná spoločnosť </w:t>
            </w:r>
            <w:r w:rsidRPr="005D3DA5">
              <w:rPr>
                <w:rFonts w:ascii="Times New Roman" w:hAnsi="Times New Roman" w:cs="Times New Roman"/>
                <w:color w:val="FF0000"/>
                <w:szCs w:val="20"/>
                <w:lang w:val="sk-SK"/>
              </w:rPr>
              <w:t>NÁZOV SPOLOČNOSTI</w:t>
            </w:r>
          </w:p>
          <w:p w14:paraId="7E4B9F6B" w14:textId="77777777" w:rsidR="000C079A" w:rsidRPr="005D3DA5" w:rsidRDefault="000C079A" w:rsidP="00691745">
            <w:pPr>
              <w:spacing w:after="0"/>
              <w:rPr>
                <w:lang w:val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C5EE" w14:textId="77777777" w:rsidR="000C079A" w:rsidRPr="005D3DA5" w:rsidRDefault="000C079A" w:rsidP="00691745">
            <w:pPr>
              <w:rPr>
                <w:rFonts w:ascii="Times New Roman" w:hAnsi="Times New Roman" w:cs="Times New Roman"/>
                <w:color w:val="FF0000"/>
                <w:szCs w:val="20"/>
                <w:lang w:val="sk-SK"/>
              </w:rPr>
            </w:pPr>
            <w:r w:rsidRPr="005D3DA5">
              <w:rPr>
                <w:rFonts w:ascii="Times New Roman" w:hAnsi="Times New Roman" w:cs="Times New Roman"/>
                <w:b/>
                <w:szCs w:val="20"/>
                <w:lang w:val="sk-SK"/>
              </w:rPr>
              <w:t>Predkladateľ:</w:t>
            </w:r>
          </w:p>
          <w:p w14:paraId="61C91141" w14:textId="77777777" w:rsidR="000C079A" w:rsidRPr="005D3DA5" w:rsidRDefault="000C079A" w:rsidP="00691745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5D3DA5">
              <w:rPr>
                <w:rFonts w:ascii="Times New Roman" w:hAnsi="Times New Roman" w:cs="Times New Roman"/>
                <w:color w:val="FF0000"/>
                <w:lang w:val="sk-SK"/>
              </w:rPr>
              <w:t>meno osoby (Vaše plné meno)</w:t>
            </w:r>
            <w:r w:rsidRPr="005D3DA5">
              <w:rPr>
                <w:rFonts w:ascii="Times New Roman" w:hAnsi="Times New Roman" w:cs="Times New Roman"/>
                <w:color w:val="FF0000"/>
                <w:lang w:val="sk-SK"/>
              </w:rPr>
              <w:br/>
              <w:t>adresa, kam má byť poslaná odpoveď</w:t>
            </w:r>
            <w:r w:rsidRPr="005D3DA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0C079A" w:rsidRPr="005D3DA5" w14:paraId="7F461F81" w14:textId="77777777" w:rsidTr="006917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C93C" w14:textId="77777777" w:rsidR="000C079A" w:rsidRPr="005D3DA5" w:rsidRDefault="000C079A" w:rsidP="0069174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5D3DA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Lehota splatnosti: 14 kalendárnych dní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E33B" w14:textId="7E92889D" w:rsidR="000C079A" w:rsidRPr="005D3DA5" w:rsidRDefault="005D3DA5" w:rsidP="009741EE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k-SK"/>
              </w:rPr>
              <w:t>Dátum splatnosti</w:t>
            </w:r>
            <w:r w:rsidR="000C079A" w:rsidRPr="005D3DA5">
              <w:rPr>
                <w:rFonts w:ascii="Times New Roman" w:hAnsi="Times New Roman" w:cs="Times New Roman"/>
                <w:b/>
                <w:szCs w:val="20"/>
                <w:lang w:val="sk-SK"/>
              </w:rPr>
              <w:t xml:space="preserve">: </w:t>
            </w:r>
            <w:r w:rsidR="000C079A" w:rsidRPr="005D3DA5">
              <w:rPr>
                <w:rFonts w:ascii="Times New Roman" w:hAnsi="Times New Roman" w:cs="Times New Roman"/>
                <w:bCs/>
                <w:color w:val="FF0000"/>
                <w:szCs w:val="20"/>
                <w:lang w:val="sk-SK"/>
              </w:rPr>
              <w:t>14. kalendárny deň po odoslaní faktúry v</w:t>
            </w:r>
            <w:r w:rsidR="00F50CA2">
              <w:rPr>
                <w:rFonts w:ascii="Times New Roman" w:hAnsi="Times New Roman" w:cs="Times New Roman"/>
                <w:bCs/>
                <w:color w:val="FF0000"/>
                <w:szCs w:val="20"/>
                <w:lang w:val="sk-SK"/>
              </w:rPr>
              <w:t> </w:t>
            </w:r>
            <w:r w:rsidR="000C079A" w:rsidRPr="005D3DA5">
              <w:rPr>
                <w:rFonts w:ascii="Times New Roman" w:hAnsi="Times New Roman" w:cs="Times New Roman"/>
                <w:bCs/>
                <w:color w:val="FF0000"/>
                <w:szCs w:val="20"/>
                <w:lang w:val="sk-SK"/>
              </w:rPr>
              <w:t>tvare rok, mesiac a</w:t>
            </w:r>
            <w:r w:rsidRPr="005D3DA5">
              <w:rPr>
                <w:rFonts w:ascii="Times New Roman" w:hAnsi="Times New Roman" w:cs="Times New Roman"/>
                <w:bCs/>
                <w:color w:val="FF0000"/>
                <w:szCs w:val="20"/>
                <w:lang w:val="sk-SK"/>
              </w:rPr>
              <w:t> </w:t>
            </w:r>
            <w:r w:rsidR="000C079A" w:rsidRPr="005D3DA5">
              <w:rPr>
                <w:rFonts w:ascii="Times New Roman" w:hAnsi="Times New Roman" w:cs="Times New Roman"/>
                <w:bCs/>
                <w:color w:val="FF0000"/>
                <w:szCs w:val="20"/>
                <w:lang w:val="sk-SK"/>
              </w:rPr>
              <w:t>deň</w:t>
            </w:r>
            <w:r w:rsidRPr="005D3DA5">
              <w:rPr>
                <w:rFonts w:ascii="Times New Roman" w:hAnsi="Times New Roman" w:cs="Times New Roman"/>
                <w:bCs/>
                <w:color w:val="FF0000"/>
                <w:szCs w:val="20"/>
                <w:lang w:val="sk-SK"/>
              </w:rPr>
              <w:t>,</w:t>
            </w:r>
            <w:r w:rsidR="000C079A" w:rsidRPr="005D3DA5">
              <w:rPr>
                <w:rFonts w:ascii="Times New Roman" w:hAnsi="Times New Roman" w:cs="Times New Roman"/>
                <w:bCs/>
                <w:color w:val="FF0000"/>
                <w:szCs w:val="20"/>
                <w:lang w:val="sk-SK"/>
              </w:rPr>
              <w:t xml:space="preserve"> napr.</w:t>
            </w:r>
            <w:r w:rsidR="000C079A" w:rsidRPr="005D3DA5">
              <w:rPr>
                <w:rFonts w:ascii="Times New Roman" w:hAnsi="Times New Roman" w:cs="Times New Roman"/>
                <w:b/>
                <w:color w:val="FF0000"/>
                <w:szCs w:val="20"/>
                <w:lang w:val="sk-SK"/>
              </w:rPr>
              <w:t xml:space="preserve"> 2021.04.12</w:t>
            </w:r>
            <w:r w:rsidR="000C079A" w:rsidRPr="005D3DA5">
              <w:rPr>
                <w:rFonts w:ascii="Times New Roman" w:hAnsi="Times New Roman" w:cs="Times New Roman"/>
                <w:b/>
                <w:szCs w:val="20"/>
                <w:lang w:val="sk-SK"/>
              </w:rPr>
              <w:t>.</w:t>
            </w:r>
          </w:p>
        </w:tc>
      </w:tr>
    </w:tbl>
    <w:p w14:paraId="4033863C" w14:textId="77777777" w:rsidR="000C079A" w:rsidRPr="005D3DA5" w:rsidRDefault="000C079A" w:rsidP="000C079A">
      <w:pPr>
        <w:jc w:val="both"/>
        <w:rPr>
          <w:rFonts w:ascii="Times New Roman" w:hAnsi="Times New Roman" w:cs="Times New Roman"/>
          <w:b/>
          <w:lang w:val="sk-SK"/>
        </w:rPr>
      </w:pPr>
      <w:r w:rsidRPr="005D3DA5">
        <w:rPr>
          <w:rFonts w:ascii="Times New Roman" w:hAnsi="Times New Roman" w:cs="Times New Roman"/>
          <w:b/>
          <w:lang w:val="sk-SK"/>
        </w:rPr>
        <w:t xml:space="preserve">Číslo faktúry: </w:t>
      </w:r>
      <w:r w:rsidRPr="005D3DA5">
        <w:rPr>
          <w:rFonts w:ascii="Times New Roman" w:hAnsi="Times New Roman" w:cs="Times New Roman"/>
          <w:b/>
          <w:color w:val="FF0000"/>
          <w:lang w:val="sk-SK"/>
        </w:rPr>
        <w:t>Vami vymyslené číslo</w:t>
      </w:r>
    </w:p>
    <w:p w14:paraId="13B174B5" w14:textId="0A92C43E" w:rsidR="000C079A" w:rsidRPr="005D3DA5" w:rsidRDefault="000C079A" w:rsidP="000C079A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5D3DA5">
        <w:rPr>
          <w:rFonts w:ascii="Times New Roman" w:hAnsi="Times New Roman" w:cs="Times New Roman"/>
          <w:szCs w:val="20"/>
          <w:lang w:val="sk-SK"/>
        </w:rPr>
        <w:t>Keďže vylúčenie svetových bánk a vlád</w:t>
      </w:r>
      <w:r w:rsidR="005D3DA5">
        <w:rPr>
          <w:rFonts w:ascii="Times New Roman" w:hAnsi="Times New Roman" w:cs="Times New Roman"/>
          <w:szCs w:val="20"/>
          <w:lang w:val="sk-SK"/>
        </w:rPr>
        <w:t xml:space="preserve"> – </w:t>
      </w:r>
      <w:r w:rsidRPr="005D3DA5">
        <w:rPr>
          <w:rFonts w:ascii="Times New Roman" w:hAnsi="Times New Roman" w:cs="Times New Roman"/>
          <w:szCs w:val="20"/>
          <w:lang w:val="sk-SK"/>
        </w:rPr>
        <w:t>ich zrušenie uplatnením záložného práva</w:t>
      </w:r>
      <w:r w:rsidR="005D3DA5">
        <w:rPr>
          <w:rFonts w:ascii="Times New Roman" w:hAnsi="Times New Roman" w:cs="Times New Roman"/>
          <w:szCs w:val="20"/>
          <w:lang w:val="sk-SK"/>
        </w:rPr>
        <w:t xml:space="preserve"> – </w:t>
      </w:r>
      <w:r w:rsidRPr="005D3DA5">
        <w:rPr>
          <w:rFonts w:ascii="Times New Roman" w:hAnsi="Times New Roman" w:cs="Times New Roman"/>
          <w:szCs w:val="20"/>
          <w:lang w:val="sk-SK"/>
        </w:rPr>
        <w:t>je nevyvrátiteľnou registrovanou skutočnosťou uvedenou v obchodných registroch (dokument UCC č. 2012127914</w:t>
      </w:r>
      <w:r w:rsidR="005D3DA5">
        <w:rPr>
          <w:rFonts w:ascii="Times New Roman" w:hAnsi="Times New Roman" w:cs="Times New Roman"/>
          <w:szCs w:val="20"/>
          <w:lang w:val="sk-SK"/>
        </w:rPr>
        <w:t xml:space="preserve"> – </w:t>
      </w:r>
      <w:r w:rsidRPr="005D3DA5">
        <w:rPr>
          <w:rFonts w:ascii="Times New Roman" w:hAnsi="Times New Roman" w:cs="Times New Roman"/>
          <w:szCs w:val="20"/>
          <w:lang w:val="sk-SK"/>
        </w:rPr>
        <w:t xml:space="preserve">DEKLARÁCIA FAKTOV zo dňa 28. 11. 2012) a príjemca nepredložil riadne potvrdenú odpoveď preukazujúcu právne záväznú zmluvu podpísanú medzi vyššie uvedenými osobami, a to: </w:t>
      </w:r>
    </w:p>
    <w:p w14:paraId="19D6ED1E" w14:textId="50583EC3" w:rsidR="000C079A" w:rsidRPr="005D3DA5" w:rsidRDefault="000C079A" w:rsidP="000C079A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5D3DA5">
        <w:rPr>
          <w:rStyle w:val="hps"/>
          <w:rFonts w:ascii="Times New Roman" w:hAnsi="Times New Roman" w:cs="Times New Roman"/>
          <w:szCs w:val="20"/>
          <w:lang w:val="sk-SK"/>
        </w:rPr>
        <w:t xml:space="preserve">Právoplatne overené vyhlásenie obsahujúce konkrétne a podrobné právoplatné vyvrátenie všetkých bodov VYHLÁSENIA O SKUTOČNOSTIACH, riadne podpísané príjemcom atramentom s vedomím jeho úplnej trestnej zodpovednosti podľa ustanovení rozhodného práva o krivej výpovedi a podpise NEBOLO DORUČENÉ </w:t>
      </w:r>
      <w:r w:rsidR="00F50CA2">
        <w:rPr>
          <w:rStyle w:val="hps"/>
          <w:rFonts w:ascii="Times New Roman" w:hAnsi="Times New Roman" w:cs="Times New Roman"/>
          <w:szCs w:val="20"/>
          <w:lang w:val="sk-SK"/>
        </w:rPr>
        <w:t>predklad</w:t>
      </w:r>
      <w:r w:rsidRPr="005D3DA5">
        <w:rPr>
          <w:rStyle w:val="hps"/>
          <w:rFonts w:ascii="Times New Roman" w:hAnsi="Times New Roman" w:cs="Times New Roman"/>
          <w:szCs w:val="20"/>
          <w:lang w:val="sk-SK"/>
        </w:rPr>
        <w:t>ateľovi.</w:t>
      </w:r>
    </w:p>
    <w:p w14:paraId="65535590" w14:textId="77777777" w:rsidR="000C079A" w:rsidRPr="005D3DA5" w:rsidRDefault="000C079A" w:rsidP="000C079A">
      <w:pPr>
        <w:jc w:val="both"/>
        <w:rPr>
          <w:rStyle w:val="creation-date"/>
          <w:rFonts w:ascii="Times New Roman" w:hAnsi="Times New Roman" w:cs="Times New Roman"/>
          <w:szCs w:val="20"/>
          <w:lang w:val="sk-SK"/>
        </w:rPr>
      </w:pPr>
      <w:r w:rsidRPr="005D3DA5">
        <w:rPr>
          <w:rFonts w:ascii="Times New Roman" w:hAnsi="Times New Roman" w:cs="Times New Roman"/>
          <w:szCs w:val="20"/>
          <w:lang w:val="sk-SK"/>
        </w:rPr>
        <w:t xml:space="preserve">Boli predložené Podmienky, v rámci Zmluvných podmienok s </w:t>
      </w:r>
      <w:proofErr w:type="spellStart"/>
      <w:r w:rsidRPr="005D3DA5">
        <w:rPr>
          <w:rFonts w:ascii="Times New Roman" w:hAnsi="Times New Roman" w:cs="Times New Roman"/>
          <w:szCs w:val="20"/>
          <w:lang w:val="sk-SK"/>
        </w:rPr>
        <w:t>ref</w:t>
      </w:r>
      <w:proofErr w:type="spellEnd"/>
      <w:r w:rsidRPr="005D3DA5">
        <w:rPr>
          <w:rFonts w:ascii="Times New Roman" w:hAnsi="Times New Roman" w:cs="Times New Roman"/>
          <w:szCs w:val="20"/>
          <w:lang w:val="sk-SK"/>
        </w:rPr>
        <w:t xml:space="preserve">. č. </w:t>
      </w:r>
      <w:r w:rsidRPr="005D3DA5">
        <w:rPr>
          <w:rFonts w:ascii="Times New Roman" w:hAnsi="Times New Roman" w:cs="Times New Roman"/>
          <w:color w:val="FF0000"/>
          <w:szCs w:val="20"/>
          <w:lang w:val="sk-SK"/>
        </w:rPr>
        <w:t>&lt;Vami uvedené referenčné číslo zmluvných podmienok&gt;</w:t>
      </w:r>
      <w:r w:rsidRPr="005D3DA5">
        <w:rPr>
          <w:rFonts w:ascii="Times New Roman" w:hAnsi="Times New Roman" w:cs="Times New Roman"/>
          <w:szCs w:val="20"/>
          <w:lang w:val="sk-SK"/>
        </w:rPr>
        <w:t xml:space="preserve"> predkladateľa. Spôsob akceptácie bol jasne stanovený.</w:t>
      </w:r>
    </w:p>
    <w:p w14:paraId="490661F5" w14:textId="77777777" w:rsidR="000C079A" w:rsidRPr="005D3DA5" w:rsidRDefault="000C079A" w:rsidP="000C079A">
      <w:pPr>
        <w:jc w:val="both"/>
        <w:rPr>
          <w:rStyle w:val="hps"/>
          <w:rFonts w:ascii="Times New Roman" w:hAnsi="Times New Roman" w:cs="Times New Roman"/>
          <w:szCs w:val="20"/>
          <w:lang w:val="sk-SK"/>
        </w:rPr>
      </w:pPr>
      <w:r w:rsidRPr="005D3DA5">
        <w:rPr>
          <w:rStyle w:val="creation-date"/>
          <w:rFonts w:ascii="Times New Roman" w:hAnsi="Times New Roman" w:cs="Times New Roman"/>
          <w:szCs w:val="20"/>
          <w:lang w:val="sk-SK"/>
        </w:rPr>
        <w:t xml:space="preserve">Údajný dokument s označením </w:t>
      </w:r>
      <w:r w:rsidRPr="005D3DA5">
        <w:rPr>
          <w:rStyle w:val="creation-date"/>
          <w:rFonts w:ascii="Times New Roman" w:hAnsi="Times New Roman" w:cs="Times New Roman"/>
          <w:color w:val="FF0000"/>
          <w:szCs w:val="20"/>
          <w:lang w:val="sk-SK"/>
        </w:rPr>
        <w:t>&lt;evidenčné číslo/spisová značka atď. dokumentu&gt;</w:t>
      </w:r>
      <w:r w:rsidRPr="005D3DA5">
        <w:rPr>
          <w:rStyle w:val="creation-date"/>
          <w:rFonts w:ascii="Times New Roman" w:hAnsi="Times New Roman" w:cs="Times New Roman"/>
          <w:szCs w:val="20"/>
          <w:lang w:val="sk-SK"/>
        </w:rPr>
        <w:t xml:space="preserve"> zo dňa </w:t>
      </w:r>
      <w:r w:rsidRPr="005D3DA5">
        <w:rPr>
          <w:rStyle w:val="creation-date"/>
          <w:rFonts w:ascii="Times New Roman" w:hAnsi="Times New Roman" w:cs="Times New Roman"/>
          <w:color w:val="FF0000"/>
          <w:szCs w:val="20"/>
          <w:lang w:val="sk-SK"/>
        </w:rPr>
        <w:t>&lt;dátum vyhotovenia&gt;</w:t>
      </w:r>
      <w:r w:rsidRPr="005D3DA5">
        <w:rPr>
          <w:rStyle w:val="creation-date"/>
          <w:rFonts w:ascii="Times New Roman" w:hAnsi="Times New Roman" w:cs="Times New Roman"/>
          <w:szCs w:val="20"/>
          <w:lang w:val="sk-SK"/>
        </w:rPr>
        <w:t xml:space="preserve"> naznačuje nasledovné:</w:t>
      </w:r>
    </w:p>
    <w:p w14:paraId="14E8DC62" w14:textId="77777777" w:rsidR="000C079A" w:rsidRPr="005D3DA5" w:rsidRDefault="000C079A" w:rsidP="000C079A">
      <w:pPr>
        <w:pStyle w:val="Odsekzoznamu"/>
        <w:numPr>
          <w:ilvl w:val="0"/>
          <w:numId w:val="3"/>
        </w:numPr>
        <w:jc w:val="both"/>
        <w:rPr>
          <w:rStyle w:val="hps"/>
          <w:rFonts w:ascii="Times New Roman" w:hAnsi="Times New Roman" w:cs="Times New Roman"/>
          <w:szCs w:val="20"/>
          <w:lang w:val="sk-SK"/>
        </w:rPr>
      </w:pPr>
      <w:r w:rsidRPr="005D3DA5">
        <w:rPr>
          <w:rStyle w:val="hps"/>
          <w:rFonts w:ascii="Times New Roman" w:hAnsi="Times New Roman" w:cs="Times New Roman"/>
          <w:szCs w:val="20"/>
          <w:lang w:val="sk-SK"/>
        </w:rPr>
        <w:t xml:space="preserve">Príjemca má voči predkladateľovi </w:t>
      </w:r>
      <w:r w:rsidRPr="005D3DA5">
        <w:rPr>
          <w:rStyle w:val="hps"/>
          <w:rFonts w:ascii="Times New Roman" w:hAnsi="Times New Roman" w:cs="Times New Roman"/>
          <w:color w:val="FF0000"/>
          <w:szCs w:val="20"/>
          <w:lang w:val="sk-SK"/>
        </w:rPr>
        <w:t>&lt;sem uveďte pohľadávku, napr. finančnú pohľadávku, požiadavku na správanie&gt;</w:t>
      </w:r>
      <w:r w:rsidRPr="005D3DA5">
        <w:rPr>
          <w:rStyle w:val="hps"/>
          <w:rFonts w:ascii="Times New Roman" w:hAnsi="Times New Roman" w:cs="Times New Roman"/>
          <w:szCs w:val="20"/>
          <w:lang w:val="sk-SK"/>
        </w:rPr>
        <w:t xml:space="preserve">  pri absencii právne záväznej zmluvy medzi stranami.</w:t>
      </w:r>
    </w:p>
    <w:p w14:paraId="445B500D" w14:textId="77777777" w:rsidR="00C54EA7" w:rsidRPr="005D3DA5" w:rsidRDefault="00C54EA7" w:rsidP="00C54EA7">
      <w:pPr>
        <w:pStyle w:val="Odsekzoznamu"/>
        <w:numPr>
          <w:ilvl w:val="0"/>
          <w:numId w:val="3"/>
        </w:numPr>
        <w:rPr>
          <w:rStyle w:val="tlid-translation"/>
          <w:rFonts w:ascii="Times New Roman" w:hAnsi="Times New Roman" w:cs="Times New Roman"/>
          <w:szCs w:val="20"/>
          <w:lang w:val="sk-SK"/>
        </w:rPr>
      </w:pPr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>Výkon údajných zákonov, vyhlášok atď. vydaných subjektom zrušeným uplatnením záložného práva, kam patrí aj MAĎARSKO a PARLAMENT.</w:t>
      </w:r>
    </w:p>
    <w:p w14:paraId="7E1AE241" w14:textId="77777777" w:rsidR="000C079A" w:rsidRPr="005D3DA5" w:rsidRDefault="000C079A" w:rsidP="000C07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  <w:lang w:val="sk-SK"/>
        </w:rPr>
      </w:pPr>
      <w:r w:rsidRPr="005D3DA5">
        <w:rPr>
          <w:rStyle w:val="hps"/>
          <w:rFonts w:ascii="Times New Roman" w:hAnsi="Times New Roman" w:cs="Times New Roman"/>
          <w:szCs w:val="20"/>
          <w:lang w:val="sk-SK"/>
        </w:rPr>
        <w:t xml:space="preserve">Príjemca hrozí predkladateľovi </w:t>
      </w:r>
      <w:r w:rsidRPr="005D3DA5">
        <w:rPr>
          <w:rStyle w:val="hps"/>
          <w:rFonts w:ascii="Times New Roman" w:hAnsi="Times New Roman" w:cs="Times New Roman"/>
          <w:color w:val="FF0000"/>
          <w:szCs w:val="20"/>
          <w:lang w:val="sk-SK"/>
        </w:rPr>
        <w:t>&lt;uveďte čím, napr. právnymi krokmi...&gt;</w:t>
      </w:r>
      <w:r w:rsidRPr="005D3DA5">
        <w:rPr>
          <w:rStyle w:val="hps"/>
          <w:rFonts w:ascii="Times New Roman" w:hAnsi="Times New Roman" w:cs="Times New Roman"/>
          <w:szCs w:val="20"/>
          <w:lang w:val="sk-SK"/>
        </w:rPr>
        <w:t xml:space="preserve"> nezákonne.</w:t>
      </w:r>
      <w:r w:rsidRPr="005D3DA5">
        <w:rPr>
          <w:rFonts w:ascii="Times New Roman" w:hAnsi="Times New Roman" w:cs="Times New Roman"/>
          <w:color w:val="000000"/>
          <w:szCs w:val="20"/>
          <w:lang w:val="sk-SK" w:eastAsia="hu-HU"/>
        </w:rPr>
        <w:t xml:space="preserve"> </w:t>
      </w:r>
    </w:p>
    <w:p w14:paraId="6866C827" w14:textId="77777777" w:rsidR="000C079A" w:rsidRPr="005D3DA5" w:rsidRDefault="000C079A" w:rsidP="000C07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  <w:lang w:val="sk-SK"/>
        </w:rPr>
      </w:pPr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>Príjemca stráži, udržiava a prevádzkuje akékoľvek a všetky súkromné peňažné systémy a súvisiace emisné, inkasné a exekučné systémy, ktoré prevádzkujú OTROKÁRSKY SYSTÉM proti Jedinému ľudu* (</w:t>
      </w:r>
      <w:proofErr w:type="spellStart"/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>The</w:t>
      </w:r>
      <w:proofErr w:type="spellEnd"/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>One</w:t>
      </w:r>
      <w:proofErr w:type="spellEnd"/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>People</w:t>
      </w:r>
      <w:proofErr w:type="spellEnd"/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>).</w:t>
      </w:r>
      <w:r w:rsidRPr="005D3DA5">
        <w:rPr>
          <w:rFonts w:ascii="Times New Roman" w:hAnsi="Times New Roman" w:cs="Times New Roman"/>
          <w:szCs w:val="20"/>
          <w:lang w:val="sk-SK"/>
        </w:rPr>
        <w:t xml:space="preserve"> </w:t>
      </w:r>
    </w:p>
    <w:p w14:paraId="4A1979C7" w14:textId="77777777" w:rsidR="000C079A" w:rsidRPr="005D3DA5" w:rsidRDefault="000C079A" w:rsidP="000C079A">
      <w:pPr>
        <w:pStyle w:val="Default"/>
        <w:jc w:val="both"/>
        <w:rPr>
          <w:rStyle w:val="hps"/>
          <w:rFonts w:ascii="Times New Roman" w:hAnsi="Times New Roman" w:cs="Times New Roman"/>
          <w:sz w:val="20"/>
          <w:szCs w:val="20"/>
          <w:lang w:val="sk-SK"/>
        </w:rPr>
      </w:pPr>
      <w:r w:rsidRPr="005D3DA5">
        <w:rPr>
          <w:rFonts w:ascii="Times New Roman" w:hAnsi="Times New Roman" w:cs="Times New Roman"/>
          <w:sz w:val="20"/>
          <w:szCs w:val="20"/>
          <w:lang w:val="sk-SK" w:eastAsia="hu-HU"/>
        </w:rPr>
        <w:t>Na základe uvedených skutočností sa príjemcovi fakturujú nasledovné náležitosti:</w:t>
      </w:r>
    </w:p>
    <w:p w14:paraId="4E619990" w14:textId="77777777" w:rsidR="000C079A" w:rsidRPr="005D3DA5" w:rsidRDefault="000C079A" w:rsidP="000C079A">
      <w:pPr>
        <w:suppressAutoHyphens w:val="0"/>
        <w:spacing w:before="0" w:after="0"/>
        <w:jc w:val="both"/>
        <w:rPr>
          <w:rFonts w:ascii="Times New Roman" w:hAnsi="Times New Roman" w:cs="Times New Roman"/>
          <w:szCs w:val="20"/>
          <w:lang w:val="sk-SK"/>
        </w:rPr>
      </w:pPr>
      <w:r w:rsidRPr="005D3DA5">
        <w:rPr>
          <w:rFonts w:ascii="Times New Roman" w:hAnsi="Times New Roman" w:cs="Times New Roman"/>
          <w:szCs w:val="20"/>
          <w:lang w:val="sk-SK"/>
        </w:rPr>
        <w:t xml:space="preserve">                                       alebo</w:t>
      </w:r>
    </w:p>
    <w:p w14:paraId="114D1417" w14:textId="77777777" w:rsidR="0026287F" w:rsidRPr="005D3DA5" w:rsidRDefault="000C079A" w:rsidP="000C079A">
      <w:pPr>
        <w:suppressAutoHyphens w:val="0"/>
        <w:spacing w:before="0" w:after="0"/>
        <w:jc w:val="both"/>
        <w:rPr>
          <w:rFonts w:ascii="Times New Roman" w:hAnsi="Times New Roman" w:cs="Times New Roman"/>
          <w:szCs w:val="20"/>
          <w:lang w:val="sk-SK"/>
        </w:rPr>
      </w:pPr>
      <w:r w:rsidRPr="005D3DA5">
        <w:rPr>
          <w:rFonts w:ascii="Times New Roman" w:hAnsi="Times New Roman" w:cs="Times New Roman"/>
          <w:szCs w:val="20"/>
          <w:lang w:val="sk-SK"/>
        </w:rPr>
        <w:t xml:space="preserve">Vzhľadom na to, že Zdvorilé oznámenie č. _____, ktoré obsahuje aj Všeobecné zmluvné podmienky s </w:t>
      </w:r>
      <w:proofErr w:type="spellStart"/>
      <w:r w:rsidRPr="005D3DA5">
        <w:rPr>
          <w:rFonts w:ascii="Times New Roman" w:hAnsi="Times New Roman" w:cs="Times New Roman"/>
          <w:szCs w:val="20"/>
          <w:lang w:val="sk-SK"/>
        </w:rPr>
        <w:t>ref</w:t>
      </w:r>
      <w:proofErr w:type="spellEnd"/>
      <w:r w:rsidRPr="005D3DA5">
        <w:rPr>
          <w:rFonts w:ascii="Times New Roman" w:hAnsi="Times New Roman" w:cs="Times New Roman"/>
          <w:szCs w:val="20"/>
          <w:lang w:val="sk-SK"/>
        </w:rPr>
        <w:t>. č. ______ bolo doručené dňa ______ a príjemca NEUKONČIL a NEZRUŠIL svoje vyššie uvedené nezákonné a nelegálne aktivity proti predkladateľovi, príjemcovi sa fakturujú nasledovné náležitosti:</w:t>
      </w:r>
    </w:p>
    <w:p w14:paraId="5508639C" w14:textId="77777777" w:rsidR="000C079A" w:rsidRPr="005D3DA5" w:rsidRDefault="000C079A" w:rsidP="000C079A">
      <w:pPr>
        <w:pStyle w:val="Default"/>
        <w:jc w:val="both"/>
        <w:rPr>
          <w:rStyle w:val="hps"/>
          <w:rFonts w:ascii="Times New Roman" w:hAnsi="Times New Roman" w:cs="Times New Roman"/>
          <w:b/>
          <w:sz w:val="20"/>
          <w:szCs w:val="20"/>
          <w:u w:val="single"/>
          <w:lang w:val="sk-SK"/>
        </w:rPr>
      </w:pPr>
    </w:p>
    <w:tbl>
      <w:tblPr>
        <w:tblW w:w="105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40"/>
        <w:gridCol w:w="3931"/>
        <w:gridCol w:w="161"/>
        <w:gridCol w:w="1134"/>
        <w:gridCol w:w="95"/>
        <w:gridCol w:w="1042"/>
        <w:gridCol w:w="207"/>
        <w:gridCol w:w="1084"/>
        <w:gridCol w:w="184"/>
        <w:gridCol w:w="734"/>
        <w:gridCol w:w="140"/>
        <w:gridCol w:w="954"/>
      </w:tblGrid>
      <w:tr w:rsidR="003F2283" w:rsidRPr="005D3DA5" w14:paraId="318F8A2A" w14:textId="77777777" w:rsidTr="003F2283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24CC9" w14:textId="42049076" w:rsidR="000C079A" w:rsidRPr="005D3DA5" w:rsidRDefault="005D3DA5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k-SK" w:eastAsia="hu-HU"/>
              </w:rPr>
              <w:t>P</w:t>
            </w:r>
            <w:r w:rsidR="00A00849" w:rsidRPr="005D3D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k-SK" w:eastAsia="hu-HU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k-SK" w:eastAsia="hu-HU"/>
              </w:rPr>
              <w:t xml:space="preserve">. </w:t>
            </w:r>
            <w:r w:rsidR="00A00849" w:rsidRPr="005D3D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k-SK" w:eastAsia="hu-HU"/>
              </w:rPr>
              <w:t>číslo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A89130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 xml:space="preserve">popis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6B3EE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od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C194F7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do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CA9F6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jednotková cena</w:t>
            </w:r>
          </w:p>
        </w:tc>
        <w:tc>
          <w:tcPr>
            <w:tcW w:w="1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91213B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k-SK" w:eastAsia="hu-HU"/>
              </w:rPr>
              <w:t>množstvo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48643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suma</w:t>
            </w:r>
          </w:p>
        </w:tc>
      </w:tr>
      <w:tr w:rsidR="005D3DA5" w:rsidRPr="005D3DA5" w14:paraId="71DC36BA" w14:textId="77777777" w:rsidTr="003F2283">
        <w:trPr>
          <w:trHeight w:val="641"/>
        </w:trPr>
        <w:tc>
          <w:tcPr>
            <w:tcW w:w="7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DD023" w14:textId="77777777" w:rsidR="005D3DA5" w:rsidRPr="005D3DA5" w:rsidRDefault="005D3DA5" w:rsidP="00691745">
            <w:pPr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1</w:t>
            </w:r>
          </w:p>
          <w:p w14:paraId="6AB42E38" w14:textId="4C8B6614" w:rsidR="005D3DA5" w:rsidRPr="005D3DA5" w:rsidRDefault="005D3DA5" w:rsidP="005D3DA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 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5E06B1" w14:textId="4426CE71" w:rsidR="005D3DA5" w:rsidRPr="005D3DA5" w:rsidRDefault="005D3DA5" w:rsidP="003F2283">
            <w:p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Pohľadávka pri absencii právne záväznej zmluvy medzi stranami 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380CE" w14:textId="50E9A0F2" w:rsidR="005D3DA5" w:rsidRPr="005D3DA5" w:rsidRDefault="005D3DA5" w:rsidP="005D3DA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-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E123C5" w14:textId="711CA5BF" w:rsidR="005D3DA5" w:rsidRPr="005D3DA5" w:rsidRDefault="005D3DA5" w:rsidP="005D3DA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-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FA3B08" w14:textId="77777777" w:rsidR="005D3DA5" w:rsidRPr="005D3DA5" w:rsidRDefault="005D3DA5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5 000</w:t>
            </w: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*</w:t>
            </w:r>
          </w:p>
          <w:p w14:paraId="75261A99" w14:textId="2DB75F93" w:rsidR="005D3DA5" w:rsidRPr="005D3DA5" w:rsidRDefault="005D3DA5" w:rsidP="00691745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ED89B" w14:textId="463374D4" w:rsidR="005D3DA5" w:rsidRPr="005D3DA5" w:rsidRDefault="005D3DA5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1</w:t>
            </w:r>
          </w:p>
          <w:p w14:paraId="51D75E36" w14:textId="6A987D9C" w:rsidR="005D3DA5" w:rsidRPr="005D3DA5" w:rsidRDefault="005D3DA5" w:rsidP="00691745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224AB8" w14:textId="3686F814" w:rsidR="005D3DA5" w:rsidRPr="005D3DA5" w:rsidRDefault="005D3DA5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5 000</w:t>
            </w: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*</w:t>
            </w:r>
          </w:p>
          <w:p w14:paraId="4E46168E" w14:textId="2F993535" w:rsidR="005D3DA5" w:rsidRPr="005D3DA5" w:rsidRDefault="005D3DA5" w:rsidP="00691745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 </w:t>
            </w:r>
          </w:p>
        </w:tc>
      </w:tr>
      <w:tr w:rsidR="003F2283" w:rsidRPr="005D3DA5" w14:paraId="48552060" w14:textId="77777777" w:rsidTr="003F2283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AA3854" w14:textId="77777777" w:rsidR="0004351A" w:rsidRPr="005D3DA5" w:rsidRDefault="0004351A" w:rsidP="00691745">
            <w:pPr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2</w:t>
            </w:r>
          </w:p>
        </w:tc>
        <w:tc>
          <w:tcPr>
            <w:tcW w:w="423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3FA6DD" w14:textId="49534561" w:rsidR="0004351A" w:rsidRPr="005D3DA5" w:rsidRDefault="0004351A" w:rsidP="003F2283">
            <w:p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Vykonanie alebo pokus o vykonanie akéhokoľvek nástroja vydaného subjektom, ktorý bol ukončený uplatnením záložného práva.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F1368A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2633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B432BF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5 000</w:t>
            </w: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*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0B700D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D68911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5 000</w:t>
            </w: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*</w:t>
            </w:r>
          </w:p>
        </w:tc>
      </w:tr>
      <w:tr w:rsidR="003F2283" w:rsidRPr="005D3DA5" w14:paraId="16D16F38" w14:textId="77777777" w:rsidTr="003F228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642E" w14:textId="5258EE68" w:rsidR="0004351A" w:rsidRPr="005D3DA5" w:rsidRDefault="003F2283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--</w:t>
            </w:r>
            <w:r w:rsidR="0004351A"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423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09A09" w14:textId="60B2665E" w:rsidR="0004351A" w:rsidRPr="005D3DA5" w:rsidRDefault="0004351A" w:rsidP="003F2283">
            <w:p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2100D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EB930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32096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5CC2B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677DF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 </w:t>
            </w:r>
          </w:p>
        </w:tc>
      </w:tr>
      <w:tr w:rsidR="003F2283" w:rsidRPr="005D3DA5" w14:paraId="12EDEFB0" w14:textId="77777777" w:rsidTr="003F2283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A47C93" w14:textId="77777777" w:rsidR="0004351A" w:rsidRPr="005D3DA5" w:rsidRDefault="0004351A" w:rsidP="00691745">
            <w:pPr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3</w:t>
            </w:r>
          </w:p>
        </w:tc>
        <w:tc>
          <w:tcPr>
            <w:tcW w:w="423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4C0D4F" w14:textId="67B8CC49" w:rsidR="0004351A" w:rsidRPr="005D3DA5" w:rsidRDefault="0004351A" w:rsidP="003F2283">
            <w:p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Protiprávne fyzické alebo nefyzické vyhrážky, najmä, nie však výlučne, vyhrážky trestným stíhaním, obmedzovaním, ublížením na zdraví alebo právnym konaním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A77DEC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9681B4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FAAE5B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15 000</w:t>
            </w: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*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FFBC56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E922EF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15 000</w:t>
            </w: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*</w:t>
            </w:r>
          </w:p>
        </w:tc>
      </w:tr>
      <w:tr w:rsidR="003F2283" w:rsidRPr="005D3DA5" w14:paraId="15B69FBB" w14:textId="77777777" w:rsidTr="003F2283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10E3A4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42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BF9E6F8" w14:textId="5F7857C0" w:rsidR="0004351A" w:rsidRPr="005D3DA5" w:rsidRDefault="0004351A" w:rsidP="003F2283">
            <w:pPr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1E6A25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DAF42A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D5F095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7B71C0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C7A29F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 </w:t>
            </w:r>
          </w:p>
        </w:tc>
      </w:tr>
      <w:tr w:rsidR="003F2283" w:rsidRPr="005D3DA5" w14:paraId="5BF979AA" w14:textId="77777777" w:rsidTr="003F228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80353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423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44DE3" w14:textId="537B2BC7" w:rsidR="0004351A" w:rsidRPr="005D3DA5" w:rsidRDefault="0004351A" w:rsidP="003F2283">
            <w:p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CC2ED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EC02F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FACDA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728FA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8BA302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 </w:t>
            </w:r>
          </w:p>
        </w:tc>
      </w:tr>
      <w:tr w:rsidR="003F2283" w:rsidRPr="005D3DA5" w14:paraId="734E92CC" w14:textId="77777777" w:rsidTr="003F2283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BD44DB" w14:textId="77777777" w:rsidR="0004351A" w:rsidRPr="005D3DA5" w:rsidRDefault="0004351A" w:rsidP="00691745">
            <w:pPr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4</w:t>
            </w:r>
          </w:p>
        </w:tc>
        <w:tc>
          <w:tcPr>
            <w:tcW w:w="423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072DB8" w14:textId="7C474AA5" w:rsidR="0004351A" w:rsidRPr="005D3DA5" w:rsidRDefault="0004351A" w:rsidP="003F2283">
            <w:p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Ochrana, údržba a prevádzka akýchkoľvek súkromných peňažných systémov a súvisiacich emisných, inkasných a exekučných systémov, ktoré prevádzkujú OTROKÁRSKY SYSTÉM proti Jedinému ľudu* (</w:t>
            </w:r>
            <w:proofErr w:type="spellStart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The</w:t>
            </w:r>
            <w:proofErr w:type="spellEnd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 xml:space="preserve"> </w:t>
            </w:r>
            <w:proofErr w:type="spellStart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One</w:t>
            </w:r>
            <w:proofErr w:type="spellEnd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 xml:space="preserve"> </w:t>
            </w:r>
            <w:proofErr w:type="spellStart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People</w:t>
            </w:r>
            <w:proofErr w:type="spellEnd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 xml:space="preserve">).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71D379" w14:textId="01BFB64A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>rok.</w:t>
            </w:r>
            <w:r w:rsidR="003F2283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 xml:space="preserve"> </w:t>
            </w:r>
            <w:r w:rsidRPr="005D3DA5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>mesiac.</w:t>
            </w:r>
            <w:r w:rsidR="003F2283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 xml:space="preserve"> </w:t>
            </w:r>
            <w:r w:rsidRPr="005D3DA5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>deň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CA8473" w14:textId="4FD1E8F2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>rok.</w:t>
            </w:r>
            <w:r w:rsidR="003F2283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 xml:space="preserve"> </w:t>
            </w:r>
            <w:r w:rsidRPr="005D3DA5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>mesiac.</w:t>
            </w:r>
            <w:r w:rsidR="003F2283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 xml:space="preserve"> </w:t>
            </w:r>
            <w:r w:rsidRPr="005D3DA5">
              <w:rPr>
                <w:rFonts w:ascii="Times New Roman" w:hAnsi="Times New Roman" w:cs="Times New Roman"/>
                <w:color w:val="FF0000"/>
                <w:szCs w:val="20"/>
                <w:lang w:val="sk-SK" w:eastAsia="hu-HU"/>
              </w:rPr>
              <w:t>deň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1229" w14:textId="77777777" w:rsidR="0004351A" w:rsidRPr="005D3DA5" w:rsidRDefault="0004351A" w:rsidP="007B0032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10 000</w:t>
            </w: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*</w:t>
            </w: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 xml:space="preserve"> </w:t>
            </w: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ED7554" w14:textId="646CAD35" w:rsidR="0004351A" w:rsidRPr="005D3DA5" w:rsidRDefault="0004351A" w:rsidP="0004351A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  <w:t xml:space="preserve">počet dní </w:t>
            </w:r>
            <w:r w:rsidR="00F50CA2"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  <w:t> </w:t>
            </w:r>
            <w:r w:rsidR="00F50CA2" w:rsidRPr="005D3DA5"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  <w:t>v</w:t>
            </w:r>
            <w:r w:rsidR="00F50CA2"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  <w:t> </w:t>
            </w:r>
            <w:r w:rsidRPr="005D3DA5"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  <w:t>rozsahu &lt;od&gt; -- &lt;do&gt;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AE777" w14:textId="1BE01ACD" w:rsidR="0004351A" w:rsidRPr="005D3DA5" w:rsidRDefault="0004351A" w:rsidP="0004351A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  <w:t>počet dní v rozsahu &lt;od&gt; -- &lt;do&gt;</w:t>
            </w:r>
          </w:p>
        </w:tc>
      </w:tr>
      <w:tr w:rsidR="003F2283" w:rsidRPr="005D3DA5" w14:paraId="429C8783" w14:textId="77777777" w:rsidTr="003F2283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62A2C2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423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0AAFAF" w14:textId="44192528" w:rsidR="0004351A" w:rsidRPr="005D3DA5" w:rsidRDefault="0004351A" w:rsidP="002D60EE">
            <w:pPr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02CA28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12247E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0EC5F3" w14:textId="43415347" w:rsidR="0004351A" w:rsidRPr="005D3DA5" w:rsidRDefault="0004351A" w:rsidP="0004351A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za kalendárny deň</w:t>
            </w:r>
          </w:p>
        </w:tc>
        <w:tc>
          <w:tcPr>
            <w:tcW w:w="1058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CCBC65" w14:textId="624FE3D4" w:rsidR="0004351A" w:rsidRPr="005D3DA5" w:rsidRDefault="0004351A" w:rsidP="00691745">
            <w:pPr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41C3F" w14:textId="4FC4A0D6" w:rsidR="0004351A" w:rsidRPr="005D3DA5" w:rsidRDefault="0004351A" w:rsidP="00691745">
            <w:pPr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</w:pPr>
          </w:p>
        </w:tc>
      </w:tr>
      <w:tr w:rsidR="003F2283" w:rsidRPr="005D3DA5" w14:paraId="7491721D" w14:textId="77777777" w:rsidTr="003F2283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077247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423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B7BE6C" w14:textId="4A8821AE" w:rsidR="0004351A" w:rsidRPr="005D3DA5" w:rsidRDefault="0004351A" w:rsidP="002D60EE">
            <w:pPr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110AA7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28534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29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4D023E" w14:textId="0E0EC2B1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0"/>
                <w:lang w:val="sk-SK" w:eastAsia="hu-HU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5BE302" w14:textId="06A784FD" w:rsidR="0004351A" w:rsidRPr="005D3DA5" w:rsidRDefault="0004351A" w:rsidP="00691745">
            <w:pPr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09F70" w14:textId="27C6898C" w:rsidR="0004351A" w:rsidRPr="005D3DA5" w:rsidRDefault="0004351A" w:rsidP="00691745">
            <w:pPr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</w:pPr>
          </w:p>
        </w:tc>
      </w:tr>
      <w:tr w:rsidR="003F2283" w:rsidRPr="005D3DA5" w14:paraId="48F21CEA" w14:textId="77777777" w:rsidTr="003F2283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E957FE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4232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E1AFD2" w14:textId="0DB6F4E1" w:rsidR="0004351A" w:rsidRPr="005D3DA5" w:rsidRDefault="0004351A" w:rsidP="002D60EE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2F191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9A1F30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AB7AA2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7EFA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i/>
                <w:iCs/>
                <w:color w:val="FF0000"/>
                <w:szCs w:val="20"/>
                <w:lang w:val="sk-SK" w:eastAsia="hu-HU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F02CC3" w14:textId="77777777" w:rsidR="0004351A" w:rsidRPr="005D3DA5" w:rsidRDefault="0004351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  <w:t>krát</w:t>
            </w:r>
          </w:p>
        </w:tc>
      </w:tr>
      <w:tr w:rsidR="003F2283" w:rsidRPr="005D3DA5" w14:paraId="14FC605E" w14:textId="77777777" w:rsidTr="003F2283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C2264" w14:textId="77777777" w:rsidR="000C079A" w:rsidRPr="005D3DA5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00097" w14:textId="6C044E93" w:rsidR="000C079A" w:rsidRPr="005D3DA5" w:rsidRDefault="003F2283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* Jediný ľud (</w:t>
            </w:r>
            <w:proofErr w:type="spellStart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The</w:t>
            </w:r>
            <w:proofErr w:type="spellEnd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 xml:space="preserve"> </w:t>
            </w:r>
            <w:proofErr w:type="spellStart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One</w:t>
            </w:r>
            <w:proofErr w:type="spellEnd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 xml:space="preserve"> </w:t>
            </w:r>
            <w:proofErr w:type="spellStart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People</w:t>
            </w:r>
            <w:proofErr w:type="spellEnd"/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) je definovaný v</w:t>
            </w:r>
            <w:r>
              <w:rPr>
                <w:rFonts w:ascii="Times New Roman" w:hAnsi="Times New Roman" w:cs="Times New Roman"/>
                <w:szCs w:val="20"/>
                <w:lang w:val="sk-SK"/>
              </w:rPr>
              <w:t> </w:t>
            </w:r>
            <w:r w:rsidRPr="005D3DA5">
              <w:rPr>
                <w:rFonts w:ascii="Times New Roman" w:hAnsi="Times New Roman" w:cs="Times New Roman"/>
                <w:szCs w:val="20"/>
                <w:lang w:val="sk-SK"/>
              </w:rPr>
              <w:t>dokumente UCC č. 2012079290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3656B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467510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5EAAF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08F664" w14:textId="77777777" w:rsidR="000C079A" w:rsidRPr="005D3DA5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14AB9" w14:textId="77777777" w:rsidR="000C079A" w:rsidRPr="005D3DA5" w:rsidRDefault="002D60EE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iCs/>
                <w:color w:val="FF0000"/>
                <w:szCs w:val="20"/>
                <w:lang w:val="sk-SK" w:eastAsia="hu-HU"/>
              </w:rPr>
              <w:t>10 000*</w:t>
            </w:r>
            <w:r w:rsidR="000C079A" w:rsidRPr="005D3DA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k-SK" w:eastAsia="hu-HU"/>
              </w:rPr>
              <w:t> </w:t>
            </w:r>
          </w:p>
        </w:tc>
      </w:tr>
      <w:tr w:rsidR="003F2283" w:rsidRPr="005D3DA5" w14:paraId="76297ADC" w14:textId="77777777" w:rsidTr="003F2283">
        <w:trPr>
          <w:trHeight w:val="288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09C2BA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2579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b/>
                <w:bCs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szCs w:val="20"/>
                <w:lang w:val="sk-SK" w:eastAsia="hu-HU"/>
              </w:rPr>
              <w:t>Splatné celkom: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6CDE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Cs w:val="20"/>
                <w:lang w:val="sk-SK" w:eastAsia="hu-HU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7FA6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Cs w:val="20"/>
                <w:lang w:val="sk-SK" w:eastAsia="hu-H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FF03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73EBBD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27565F" w14:textId="4EA4009F" w:rsidR="0004351A" w:rsidRPr="005D3DA5" w:rsidRDefault="0004351A" w:rsidP="0004351A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iCs/>
                <w:color w:val="FF0000"/>
                <w:szCs w:val="20"/>
                <w:lang w:val="sk-SK" w:eastAsia="hu-HU"/>
              </w:rPr>
              <w:t>celková suma</w:t>
            </w:r>
          </w:p>
        </w:tc>
      </w:tr>
      <w:tr w:rsidR="0004351A" w:rsidRPr="005D3DA5" w14:paraId="43D84EB3" w14:textId="77777777" w:rsidTr="003F2283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5B4FF8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17B549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 w:eastAsia="hu-HU"/>
              </w:rPr>
              <w:t xml:space="preserve">(*v </w:t>
            </w:r>
            <w:proofErr w:type="spellStart"/>
            <w:r w:rsidRPr="005D3D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 w:eastAsia="hu-HU"/>
              </w:rPr>
              <w:t>troyských</w:t>
            </w:r>
            <w:proofErr w:type="spellEnd"/>
            <w:r w:rsidRPr="005D3D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 w:eastAsia="hu-HU"/>
              </w:rPr>
              <w:t xml:space="preserve"> unciach (1 unca = 31,103 g), pri 99,9 % čistote striebra.)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928358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587EF" w14:textId="77777777" w:rsidR="0004351A" w:rsidRPr="005D3DA5" w:rsidRDefault="0004351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</w:pPr>
            <w:r w:rsidRPr="005D3DA5">
              <w:rPr>
                <w:rFonts w:ascii="Times New Roman" w:hAnsi="Times New Roman" w:cs="Times New Roman"/>
                <w:sz w:val="18"/>
                <w:szCs w:val="18"/>
                <w:lang w:val="sk-SK" w:eastAsia="hu-HU"/>
              </w:rPr>
              <w:t> </w:t>
            </w:r>
          </w:p>
        </w:tc>
        <w:tc>
          <w:tcPr>
            <w:tcW w:w="1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CA1CF" w14:textId="5286E3D7" w:rsidR="0004351A" w:rsidRPr="005D3DA5" w:rsidRDefault="0004351A" w:rsidP="007B0032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sk-SK" w:eastAsia="hu-HU"/>
              </w:rPr>
            </w:pPr>
          </w:p>
        </w:tc>
      </w:tr>
    </w:tbl>
    <w:p w14:paraId="5C501453" w14:textId="77777777" w:rsidR="000C079A" w:rsidRPr="005D3DA5" w:rsidRDefault="000C079A" w:rsidP="000C079A">
      <w:pPr>
        <w:pStyle w:val="Default"/>
        <w:jc w:val="both"/>
        <w:rPr>
          <w:rStyle w:val="hps"/>
          <w:rFonts w:ascii="Times New Roman" w:hAnsi="Times New Roman" w:cs="Times New Roman"/>
          <w:b/>
          <w:sz w:val="20"/>
          <w:szCs w:val="20"/>
          <w:u w:val="single"/>
          <w:lang w:val="sk-SK"/>
        </w:rPr>
      </w:pPr>
    </w:p>
    <w:p w14:paraId="07289231" w14:textId="77777777" w:rsidR="000C079A" w:rsidRPr="005D3DA5" w:rsidRDefault="000C079A" w:rsidP="000C079A">
      <w:pPr>
        <w:jc w:val="both"/>
        <w:rPr>
          <w:rStyle w:val="hps"/>
          <w:rFonts w:ascii="Times New Roman" w:hAnsi="Times New Roman" w:cs="Times New Roman"/>
          <w:szCs w:val="20"/>
          <w:lang w:val="sk-SK"/>
        </w:rPr>
      </w:pPr>
      <w:r w:rsidRPr="005D3DA5">
        <w:rPr>
          <w:rFonts w:ascii="Times New Roman" w:hAnsi="Times New Roman" w:cs="Times New Roman"/>
          <w:szCs w:val="20"/>
          <w:lang w:val="sk-SK"/>
        </w:rPr>
        <w:lastRenderedPageBreak/>
        <w:t>Faxová alebo digitálna kópia tejto Faktúry je právne záväzná a okamžite účinná ako originál.</w:t>
      </w:r>
    </w:p>
    <w:p w14:paraId="3A7D13B4" w14:textId="77777777" w:rsidR="000C079A" w:rsidRPr="005D3DA5" w:rsidRDefault="0070246C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3DA5">
        <w:rPr>
          <w:rStyle w:val="tlid-translation"/>
          <w:rFonts w:ascii="Times New Roman" w:hAnsi="Times New Roman" w:cs="Times New Roman"/>
          <w:b/>
          <w:sz w:val="24"/>
          <w:szCs w:val="24"/>
          <w:lang w:val="sk-SK"/>
        </w:rPr>
        <w:t>Oslobodenie a odpustenie:</w:t>
      </w:r>
    </w:p>
    <w:p w14:paraId="6B69B92E" w14:textId="4DE6D6E3" w:rsidR="000C079A" w:rsidRPr="005D3DA5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  <w:r w:rsidRPr="005D3DA5">
        <w:rPr>
          <w:rFonts w:ascii="Times New Roman" w:hAnsi="Times New Roman" w:cs="Times New Roman"/>
          <w:sz w:val="20"/>
          <w:lang w:val="sk-SK"/>
        </w:rPr>
        <w:t xml:space="preserve">Ak do štrnástich (14) kalendárnych dní, </w:t>
      </w:r>
      <w:proofErr w:type="spellStart"/>
      <w:r w:rsidRPr="005D3DA5">
        <w:rPr>
          <w:rFonts w:ascii="Times New Roman" w:hAnsi="Times New Roman" w:cs="Times New Roman"/>
          <w:sz w:val="20"/>
          <w:lang w:val="sk-SK"/>
        </w:rPr>
        <w:t>t.j</w:t>
      </w:r>
      <w:proofErr w:type="spellEnd"/>
      <w:r w:rsidRPr="005D3DA5">
        <w:rPr>
          <w:rFonts w:ascii="Times New Roman" w:hAnsi="Times New Roman" w:cs="Times New Roman"/>
          <w:sz w:val="20"/>
          <w:lang w:val="sk-SK"/>
        </w:rPr>
        <w:t>. najneskôr do dátumu splatnosti príjemca dokáže poskytnúť právoplatne potvrdenú odpoveď, ktorou</w:t>
      </w:r>
    </w:p>
    <w:p w14:paraId="51F1FCEA" w14:textId="4BF71DBC" w:rsidR="000C079A" w:rsidRPr="005D3DA5" w:rsidRDefault="000C079A" w:rsidP="000C079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0"/>
          <w:lang w:val="sk-SK"/>
        </w:rPr>
      </w:pPr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 xml:space="preserve">poskytne dôkaz o právne záväznej zmluve uzavretej vyššie uvedenými stranami, ako je uvedené vo Všeobecných zmluvných podmienkach s </w:t>
      </w:r>
      <w:proofErr w:type="spellStart"/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>ref</w:t>
      </w:r>
      <w:proofErr w:type="spellEnd"/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 xml:space="preserve">. č. </w:t>
      </w:r>
      <w:r w:rsidRPr="006D2FD1">
        <w:rPr>
          <w:rStyle w:val="tlid-translation"/>
          <w:rFonts w:ascii="Times New Roman" w:hAnsi="Times New Roman" w:cs="Times New Roman"/>
          <w:color w:val="FF0000"/>
          <w:szCs w:val="20"/>
          <w:lang w:val="sk-SK"/>
        </w:rPr>
        <w:t>&lt;Vami uvedené referenčné číslo</w:t>
      </w:r>
      <w:r w:rsidR="006D2FD1">
        <w:rPr>
          <w:rStyle w:val="tlid-translation"/>
          <w:rFonts w:ascii="Times New Roman" w:hAnsi="Times New Roman" w:cs="Times New Roman"/>
          <w:color w:val="FF0000"/>
          <w:szCs w:val="20"/>
          <w:lang w:val="sk-SK"/>
        </w:rPr>
        <w:t xml:space="preserve"> zmluvy</w:t>
      </w:r>
      <w:r w:rsidRPr="006D2FD1">
        <w:rPr>
          <w:rStyle w:val="tlid-translation"/>
          <w:rFonts w:ascii="Times New Roman" w:hAnsi="Times New Roman" w:cs="Times New Roman"/>
          <w:color w:val="FF0000"/>
          <w:szCs w:val="20"/>
          <w:lang w:val="sk-SK"/>
        </w:rPr>
        <w:t>&gt;</w:t>
      </w:r>
      <w:r w:rsidRPr="005D3DA5">
        <w:rPr>
          <w:rStyle w:val="tlid-translation"/>
          <w:rFonts w:ascii="Times New Roman" w:hAnsi="Times New Roman" w:cs="Times New Roman"/>
          <w:szCs w:val="20"/>
          <w:lang w:val="sk-SK"/>
        </w:rPr>
        <w:t>,</w:t>
      </w:r>
    </w:p>
    <w:p w14:paraId="4B8089BA" w14:textId="77777777" w:rsidR="000C079A" w:rsidRPr="005D3DA5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ps"/>
          <w:rFonts w:ascii="Times New Roman" w:hAnsi="Times New Roman" w:cs="Times New Roman"/>
          <w:b/>
          <w:sz w:val="20"/>
          <w:lang w:val="sk-SK"/>
        </w:rPr>
      </w:pPr>
      <w:r w:rsidRPr="005D3DA5">
        <w:rPr>
          <w:rStyle w:val="hps"/>
          <w:rFonts w:ascii="Times New Roman" w:hAnsi="Times New Roman" w:cs="Times New Roman"/>
          <w:b/>
          <w:sz w:val="20"/>
          <w:lang w:val="sk-SK"/>
        </w:rPr>
        <w:t>ALEBO:</w:t>
      </w:r>
    </w:p>
    <w:p w14:paraId="1D3093EB" w14:textId="77777777" w:rsidR="000C079A" w:rsidRPr="005D3DA5" w:rsidRDefault="000C079A" w:rsidP="000C079A">
      <w:pPr>
        <w:pStyle w:val="SmallPrint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hanging="360"/>
        <w:jc w:val="both"/>
        <w:rPr>
          <w:rStyle w:val="hps"/>
          <w:rFonts w:ascii="Times New Roman" w:hAnsi="Times New Roman" w:cs="Times New Roman"/>
          <w:sz w:val="20"/>
          <w:lang w:val="sk-SK"/>
        </w:rPr>
      </w:pPr>
      <w:r w:rsidRPr="005D3DA5">
        <w:rPr>
          <w:rStyle w:val="hps"/>
          <w:rFonts w:ascii="Times New Roman" w:hAnsi="Times New Roman" w:cs="Times New Roman"/>
          <w:sz w:val="20"/>
          <w:lang w:val="sk-SK"/>
        </w:rPr>
        <w:t>2. predloží neodvolateľné vyhlásenie o odvolaní činnosti, ktorá bola podkladom vystavenia tejto faktúry,</w:t>
      </w:r>
    </w:p>
    <w:p w14:paraId="6BA74EB3" w14:textId="77777777" w:rsidR="000C079A" w:rsidRPr="005D3DA5" w:rsidRDefault="000C079A" w:rsidP="000C079A">
      <w:pPr>
        <w:pStyle w:val="SmallPrint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hanging="72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  <w:r w:rsidRPr="005D3DA5">
        <w:rPr>
          <w:rStyle w:val="tlid-translation"/>
          <w:rFonts w:ascii="Times New Roman" w:hAnsi="Times New Roman" w:cs="Times New Roman"/>
          <w:sz w:val="20"/>
          <w:lang w:val="sk-SK"/>
        </w:rPr>
        <w:t>táto faktúra sa zruší, nebude potrebné ju uhradiť. Skôr vystavené faktúry zostanú splatné aj naďalej.</w:t>
      </w:r>
    </w:p>
    <w:p w14:paraId="0C8308F0" w14:textId="77777777" w:rsidR="000C079A" w:rsidRPr="005D3DA5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9FAA5D9" w14:textId="77777777" w:rsidR="000C079A" w:rsidRPr="005D3DA5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3DA5">
        <w:rPr>
          <w:rFonts w:ascii="Times New Roman" w:hAnsi="Times New Roman" w:cs="Times New Roman"/>
          <w:b/>
          <w:sz w:val="24"/>
          <w:szCs w:val="24"/>
          <w:lang w:val="sk-SK"/>
        </w:rPr>
        <w:t>Platobné podmienky:</w:t>
      </w:r>
    </w:p>
    <w:p w14:paraId="3FB93453" w14:textId="7BB344E5" w:rsidR="000C079A" w:rsidRDefault="000C079A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  <w:r w:rsidRPr="005D3DA5">
        <w:rPr>
          <w:rFonts w:ascii="Times New Roman" w:hAnsi="Times New Roman" w:cs="Times New Roman"/>
          <w:sz w:val="20"/>
          <w:lang w:val="sk-SK"/>
        </w:rPr>
        <w:t>Pohľadávka je splatná okamžite. Na účely vyrovnania účtov predkladateľ akceptuje vhodné bezpečné doručenie mincí v množstve a na mieste uvedenom v tejto faktúre ako adresa predkladateľa.</w:t>
      </w:r>
    </w:p>
    <w:p w14:paraId="27670146" w14:textId="35A8AC7A" w:rsidR="005C424D" w:rsidRDefault="005C424D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</w:p>
    <w:p w14:paraId="22ED9A31" w14:textId="1041036D" w:rsidR="005C424D" w:rsidRDefault="005C424D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</w:p>
    <w:p w14:paraId="292D13DD" w14:textId="415FBFA8" w:rsidR="005C424D" w:rsidRDefault="005C424D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</w:p>
    <w:p w14:paraId="1148569E" w14:textId="1F2FA2EC" w:rsidR="005C424D" w:rsidRDefault="005C424D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</w:p>
    <w:p w14:paraId="018A0211" w14:textId="267E00D9" w:rsidR="005C424D" w:rsidRDefault="005C424D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</w:p>
    <w:p w14:paraId="4AF340ED" w14:textId="710E9CFF" w:rsidR="005C424D" w:rsidRDefault="005C424D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</w:p>
    <w:p w14:paraId="58A9E383" w14:textId="61BDB500" w:rsidR="005C424D" w:rsidRPr="005C424D" w:rsidRDefault="005C424D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color w:val="FF0000"/>
          <w:sz w:val="20"/>
          <w:lang w:val="sk-SK"/>
        </w:rPr>
      </w:pPr>
      <w:r>
        <w:rPr>
          <w:rFonts w:ascii="Times New Roman" w:hAnsi="Times New Roman" w:cs="Times New Roman"/>
          <w:color w:val="FF0000"/>
          <w:sz w:val="20"/>
          <w:lang w:val="sk-SK"/>
        </w:rPr>
        <w:t>(</w:t>
      </w:r>
      <w:r w:rsidRPr="005C424D">
        <w:rPr>
          <w:rFonts w:ascii="Times New Roman" w:hAnsi="Times New Roman" w:cs="Times New Roman"/>
          <w:color w:val="FF0000"/>
          <w:sz w:val="20"/>
          <w:lang w:val="sk-SK"/>
        </w:rPr>
        <w:t>Podpis a</w:t>
      </w:r>
      <w:r>
        <w:rPr>
          <w:rFonts w:ascii="Times New Roman" w:hAnsi="Times New Roman" w:cs="Times New Roman"/>
          <w:color w:val="FF0000"/>
          <w:sz w:val="20"/>
          <w:lang w:val="sk-SK"/>
        </w:rPr>
        <w:t> </w:t>
      </w:r>
      <w:proofErr w:type="spellStart"/>
      <w:r w:rsidRPr="005C424D">
        <w:rPr>
          <w:rFonts w:ascii="Times New Roman" w:hAnsi="Times New Roman" w:cs="Times New Roman"/>
          <w:color w:val="FF0000"/>
          <w:sz w:val="20"/>
          <w:lang w:val="sk-SK"/>
        </w:rPr>
        <w:t>odlačok</w:t>
      </w:r>
      <w:proofErr w:type="spellEnd"/>
      <w:r>
        <w:rPr>
          <w:rFonts w:ascii="Times New Roman" w:hAnsi="Times New Roman" w:cs="Times New Roman"/>
          <w:color w:val="FF0000"/>
          <w:sz w:val="20"/>
          <w:lang w:val="sk-SK"/>
        </w:rPr>
        <w:t xml:space="preserve">- vymazať tento text) </w:t>
      </w:r>
    </w:p>
    <w:p w14:paraId="3F191A5C" w14:textId="77777777" w:rsidR="000C079A" w:rsidRPr="005D3DA5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Cs w:val="18"/>
          <w:lang w:val="sk-SK"/>
        </w:rPr>
      </w:pPr>
    </w:p>
    <w:p w14:paraId="41151CD4" w14:textId="77777777" w:rsidR="000C079A" w:rsidRPr="005D3DA5" w:rsidRDefault="000C079A" w:rsidP="000C079A">
      <w:pPr>
        <w:rPr>
          <w:rFonts w:ascii="Times New Roman" w:hAnsi="Times New Roman" w:cs="Times New Roman"/>
          <w:szCs w:val="20"/>
          <w:lang w:val="sk-SK"/>
        </w:rPr>
      </w:pPr>
    </w:p>
    <w:p w14:paraId="61FFCFF3" w14:textId="77777777" w:rsidR="000C079A" w:rsidRPr="005D3DA5" w:rsidRDefault="000C079A" w:rsidP="000C079A">
      <w:pPr>
        <w:rPr>
          <w:lang w:val="sk-SK"/>
        </w:rPr>
      </w:pPr>
    </w:p>
    <w:p w14:paraId="2DD97C70" w14:textId="77777777" w:rsidR="000C079A" w:rsidRPr="005D3DA5" w:rsidRDefault="000C079A" w:rsidP="000C079A">
      <w:pPr>
        <w:rPr>
          <w:lang w:val="sk-SK"/>
        </w:rPr>
      </w:pPr>
    </w:p>
    <w:p w14:paraId="0B87A264" w14:textId="77777777" w:rsidR="000C079A" w:rsidRPr="005D3DA5" w:rsidRDefault="000C079A" w:rsidP="000C079A">
      <w:pPr>
        <w:jc w:val="both"/>
        <w:rPr>
          <w:lang w:val="sk-SK"/>
        </w:rPr>
      </w:pPr>
    </w:p>
    <w:p w14:paraId="6D6D97AA" w14:textId="77777777" w:rsidR="000C079A" w:rsidRPr="005D3DA5" w:rsidRDefault="000C079A" w:rsidP="000C079A">
      <w:pPr>
        <w:rPr>
          <w:lang w:val="sk-SK"/>
        </w:rPr>
      </w:pPr>
    </w:p>
    <w:p w14:paraId="20603D96" w14:textId="77777777" w:rsidR="000C079A" w:rsidRPr="005D3DA5" w:rsidRDefault="000C079A" w:rsidP="000C079A">
      <w:pPr>
        <w:rPr>
          <w:lang w:val="sk-SK"/>
        </w:rPr>
      </w:pPr>
    </w:p>
    <w:p w14:paraId="27275B77" w14:textId="77777777" w:rsidR="000C079A" w:rsidRPr="005D3DA5" w:rsidRDefault="000C079A" w:rsidP="000C079A">
      <w:pPr>
        <w:rPr>
          <w:lang w:val="sk-SK"/>
        </w:rPr>
      </w:pPr>
    </w:p>
    <w:p w14:paraId="2BECB202" w14:textId="38BEFDAC" w:rsidR="00FC3B33" w:rsidRDefault="00FC3B33" w:rsidP="000C079A">
      <w:pPr>
        <w:rPr>
          <w:lang w:val="sk-SK"/>
        </w:rPr>
      </w:pPr>
    </w:p>
    <w:p w14:paraId="12168CEC" w14:textId="0629009F" w:rsidR="003F2283" w:rsidRPr="003F2283" w:rsidRDefault="003F2283" w:rsidP="003F2283">
      <w:pPr>
        <w:rPr>
          <w:lang w:val="sk-SK"/>
        </w:rPr>
      </w:pPr>
    </w:p>
    <w:p w14:paraId="6E0980CB" w14:textId="7D9ECBF3" w:rsidR="003F2283" w:rsidRPr="003F2283" w:rsidRDefault="003F2283" w:rsidP="003F2283">
      <w:pPr>
        <w:rPr>
          <w:lang w:val="sk-SK"/>
        </w:rPr>
      </w:pPr>
    </w:p>
    <w:p w14:paraId="5003322C" w14:textId="25A8966E" w:rsidR="003F2283" w:rsidRPr="003F2283" w:rsidRDefault="003F2283" w:rsidP="003F2283">
      <w:pPr>
        <w:rPr>
          <w:lang w:val="sk-SK"/>
        </w:rPr>
      </w:pPr>
    </w:p>
    <w:p w14:paraId="4F9FC8A3" w14:textId="3FE0E46A" w:rsidR="003F2283" w:rsidRPr="003F2283" w:rsidRDefault="003F2283" w:rsidP="003F2283">
      <w:pPr>
        <w:rPr>
          <w:lang w:val="sk-SK"/>
        </w:rPr>
      </w:pPr>
    </w:p>
    <w:p w14:paraId="31A79020" w14:textId="0450D865" w:rsidR="003F2283" w:rsidRPr="003F2283" w:rsidRDefault="003F2283" w:rsidP="003F2283">
      <w:pPr>
        <w:rPr>
          <w:lang w:val="sk-SK"/>
        </w:rPr>
      </w:pPr>
    </w:p>
    <w:p w14:paraId="2C8A5A15" w14:textId="52AEA4BB" w:rsidR="003F2283" w:rsidRPr="003F2283" w:rsidRDefault="003F2283" w:rsidP="003F2283">
      <w:pPr>
        <w:rPr>
          <w:lang w:val="sk-SK"/>
        </w:rPr>
      </w:pPr>
    </w:p>
    <w:p w14:paraId="10F27041" w14:textId="3FC92AAE" w:rsidR="003F2283" w:rsidRPr="003F2283" w:rsidRDefault="003F2283" w:rsidP="003F2283">
      <w:pPr>
        <w:rPr>
          <w:lang w:val="sk-SK"/>
        </w:rPr>
      </w:pPr>
    </w:p>
    <w:p w14:paraId="2377307A" w14:textId="2E8B74F0" w:rsidR="003F2283" w:rsidRPr="003F2283" w:rsidRDefault="003F2283" w:rsidP="003F2283">
      <w:pPr>
        <w:rPr>
          <w:lang w:val="sk-SK"/>
        </w:rPr>
      </w:pPr>
    </w:p>
    <w:p w14:paraId="3711F301" w14:textId="46A442B5" w:rsidR="003F2283" w:rsidRPr="003F2283" w:rsidRDefault="003F2283" w:rsidP="003F2283">
      <w:pPr>
        <w:rPr>
          <w:lang w:val="sk-SK"/>
        </w:rPr>
      </w:pPr>
    </w:p>
    <w:p w14:paraId="269FEF53" w14:textId="60AD0743" w:rsidR="003F2283" w:rsidRPr="003F2283" w:rsidRDefault="003F2283" w:rsidP="003F2283">
      <w:pPr>
        <w:rPr>
          <w:lang w:val="sk-SK"/>
        </w:rPr>
      </w:pPr>
    </w:p>
    <w:p w14:paraId="68FC7373" w14:textId="37E5E203" w:rsidR="003F2283" w:rsidRPr="003F2283" w:rsidRDefault="003F2283" w:rsidP="003F2283">
      <w:pPr>
        <w:rPr>
          <w:lang w:val="sk-SK"/>
        </w:rPr>
      </w:pPr>
    </w:p>
    <w:p w14:paraId="091C61C3" w14:textId="20DF330F" w:rsidR="003F2283" w:rsidRPr="003F2283" w:rsidRDefault="003F2283" w:rsidP="003F2283">
      <w:pPr>
        <w:rPr>
          <w:lang w:val="sk-SK"/>
        </w:rPr>
      </w:pPr>
    </w:p>
    <w:p w14:paraId="2DB68949" w14:textId="4EBD9042" w:rsidR="003F2283" w:rsidRPr="003F2283" w:rsidRDefault="003F2283" w:rsidP="003F2283">
      <w:pPr>
        <w:rPr>
          <w:lang w:val="sk-SK"/>
        </w:rPr>
      </w:pPr>
    </w:p>
    <w:p w14:paraId="59540C8A" w14:textId="0871FECD" w:rsidR="003F2283" w:rsidRPr="003F2283" w:rsidRDefault="003F2283" w:rsidP="003F2283">
      <w:pPr>
        <w:rPr>
          <w:lang w:val="sk-SK"/>
        </w:rPr>
      </w:pPr>
    </w:p>
    <w:p w14:paraId="1848AAD5" w14:textId="36CE753C" w:rsidR="003F2283" w:rsidRPr="003F2283" w:rsidRDefault="003F2283" w:rsidP="003F2283">
      <w:pPr>
        <w:rPr>
          <w:lang w:val="sk-SK"/>
        </w:rPr>
      </w:pPr>
    </w:p>
    <w:p w14:paraId="2974600E" w14:textId="7095CA15" w:rsidR="003F2283" w:rsidRPr="003F2283" w:rsidRDefault="003F2283" w:rsidP="003F2283">
      <w:pPr>
        <w:rPr>
          <w:lang w:val="sk-SK"/>
        </w:rPr>
      </w:pPr>
    </w:p>
    <w:p w14:paraId="3D766F08" w14:textId="038E52DD" w:rsidR="003F2283" w:rsidRPr="003F2283" w:rsidRDefault="003F2283" w:rsidP="003F2283">
      <w:pPr>
        <w:rPr>
          <w:lang w:val="sk-SK"/>
        </w:rPr>
      </w:pPr>
    </w:p>
    <w:p w14:paraId="060D8A4E" w14:textId="507F97A5" w:rsidR="003F2283" w:rsidRPr="003F2283" w:rsidRDefault="003F2283" w:rsidP="003F2283">
      <w:pPr>
        <w:rPr>
          <w:lang w:val="sk-SK"/>
        </w:rPr>
      </w:pPr>
    </w:p>
    <w:p w14:paraId="49E96F74" w14:textId="1B659F2B" w:rsidR="003F2283" w:rsidRPr="003F2283" w:rsidRDefault="003F2283" w:rsidP="003F2283">
      <w:pPr>
        <w:rPr>
          <w:lang w:val="sk-SK"/>
        </w:rPr>
      </w:pPr>
    </w:p>
    <w:p w14:paraId="2497E8EC" w14:textId="72CF7754" w:rsidR="003F2283" w:rsidRPr="003F2283" w:rsidRDefault="003F2283" w:rsidP="003F2283">
      <w:pPr>
        <w:rPr>
          <w:lang w:val="sk-SK"/>
        </w:rPr>
      </w:pPr>
    </w:p>
    <w:p w14:paraId="1C21CA4D" w14:textId="575ABE51" w:rsidR="003F2283" w:rsidRDefault="003F2283" w:rsidP="003F2283">
      <w:pPr>
        <w:rPr>
          <w:lang w:val="sk-SK"/>
        </w:rPr>
      </w:pPr>
    </w:p>
    <w:p w14:paraId="4F441B2B" w14:textId="77777777" w:rsidR="003F2283" w:rsidRPr="003F2283" w:rsidRDefault="003F2283" w:rsidP="003F2283">
      <w:pPr>
        <w:rPr>
          <w:lang w:val="sk-SK"/>
        </w:rPr>
      </w:pPr>
    </w:p>
    <w:sectPr w:rsidR="003F2283" w:rsidRPr="003F2283" w:rsidSect="000C079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44EC" w14:textId="77777777" w:rsidR="00E20C50" w:rsidRDefault="00E20C50" w:rsidP="003B27EB">
      <w:pPr>
        <w:spacing w:before="0" w:after="0"/>
      </w:pPr>
      <w:r>
        <w:separator/>
      </w:r>
    </w:p>
  </w:endnote>
  <w:endnote w:type="continuationSeparator" w:id="0">
    <w:p w14:paraId="08E19E90" w14:textId="77777777" w:rsidR="00E20C50" w:rsidRDefault="00E20C50" w:rsidP="003B2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720857"/>
      <w:docPartObj>
        <w:docPartGallery w:val="Page Numbers (Bottom of Page)"/>
        <w:docPartUnique/>
      </w:docPartObj>
    </w:sdtPr>
    <w:sdtEndPr/>
    <w:sdtContent>
      <w:p w14:paraId="5E9F1ACB" w14:textId="7CC6864B" w:rsidR="00960938" w:rsidRDefault="0004351A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005">
          <w:rPr>
            <w:noProof/>
          </w:rPr>
          <w:t>1</w:t>
        </w:r>
        <w:r>
          <w:rPr>
            <w:noProof/>
          </w:rPr>
          <w:fldChar w:fldCharType="end"/>
        </w:r>
        <w:r w:rsidR="003F2283">
          <w:rPr>
            <w:noProof/>
          </w:rPr>
          <w:tab/>
          <w:t>Všetky práva vyhradené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D4D3" w14:textId="77777777" w:rsidR="00E20C50" w:rsidRDefault="00E20C50" w:rsidP="003B27EB">
      <w:pPr>
        <w:spacing w:before="0" w:after="0"/>
      </w:pPr>
      <w:r>
        <w:separator/>
      </w:r>
    </w:p>
  </w:footnote>
  <w:footnote w:type="continuationSeparator" w:id="0">
    <w:p w14:paraId="21C98B8C" w14:textId="77777777" w:rsidR="00E20C50" w:rsidRDefault="00E20C50" w:rsidP="003B27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5951DE"/>
    <w:multiLevelType w:val="hybridMultilevel"/>
    <w:tmpl w:val="145C932A"/>
    <w:lvl w:ilvl="0" w:tplc="6FEA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934F7"/>
    <w:multiLevelType w:val="hybridMultilevel"/>
    <w:tmpl w:val="185CE646"/>
    <w:lvl w:ilvl="0" w:tplc="4B1CF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58248">
    <w:abstractNumId w:val="0"/>
  </w:num>
  <w:num w:numId="2" w16cid:durableId="1259562460">
    <w:abstractNumId w:val="2"/>
  </w:num>
  <w:num w:numId="3" w16cid:durableId="2007198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9A"/>
    <w:rsid w:val="00021005"/>
    <w:rsid w:val="0004351A"/>
    <w:rsid w:val="00090729"/>
    <w:rsid w:val="000C079A"/>
    <w:rsid w:val="001410EC"/>
    <w:rsid w:val="001E4406"/>
    <w:rsid w:val="002329CD"/>
    <w:rsid w:val="0026287F"/>
    <w:rsid w:val="00293F61"/>
    <w:rsid w:val="002D60EE"/>
    <w:rsid w:val="0032570E"/>
    <w:rsid w:val="003B27EB"/>
    <w:rsid w:val="003F2283"/>
    <w:rsid w:val="00401CB2"/>
    <w:rsid w:val="004509F5"/>
    <w:rsid w:val="004E6878"/>
    <w:rsid w:val="00506BD5"/>
    <w:rsid w:val="00537DC5"/>
    <w:rsid w:val="00537F8C"/>
    <w:rsid w:val="005C424D"/>
    <w:rsid w:val="005D3DA5"/>
    <w:rsid w:val="005E34C5"/>
    <w:rsid w:val="00636C34"/>
    <w:rsid w:val="00693619"/>
    <w:rsid w:val="006D2FD1"/>
    <w:rsid w:val="0070246C"/>
    <w:rsid w:val="00736D67"/>
    <w:rsid w:val="00776EFE"/>
    <w:rsid w:val="00786FD8"/>
    <w:rsid w:val="007A02A5"/>
    <w:rsid w:val="007B0032"/>
    <w:rsid w:val="007D0EA8"/>
    <w:rsid w:val="00873C19"/>
    <w:rsid w:val="009741EE"/>
    <w:rsid w:val="00991B50"/>
    <w:rsid w:val="00A00849"/>
    <w:rsid w:val="00A05CA2"/>
    <w:rsid w:val="00A132CD"/>
    <w:rsid w:val="00A77653"/>
    <w:rsid w:val="00B15BDB"/>
    <w:rsid w:val="00B804A4"/>
    <w:rsid w:val="00C54EA7"/>
    <w:rsid w:val="00C8111E"/>
    <w:rsid w:val="00C93774"/>
    <w:rsid w:val="00C94215"/>
    <w:rsid w:val="00D1021A"/>
    <w:rsid w:val="00D2655D"/>
    <w:rsid w:val="00D52AA3"/>
    <w:rsid w:val="00DD10F9"/>
    <w:rsid w:val="00E20C50"/>
    <w:rsid w:val="00E32E6F"/>
    <w:rsid w:val="00E350AD"/>
    <w:rsid w:val="00E87733"/>
    <w:rsid w:val="00ED353D"/>
    <w:rsid w:val="00EF6932"/>
    <w:rsid w:val="00F3369B"/>
    <w:rsid w:val="00F50CA2"/>
    <w:rsid w:val="00FC3B33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C8DF"/>
  <w15:docId w15:val="{F141FC01-1910-4EAB-8586-A9CEBB4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79A"/>
    <w:pPr>
      <w:suppressAutoHyphens/>
      <w:spacing w:before="40" w:after="120" w:line="240" w:lineRule="auto"/>
    </w:pPr>
    <w:rPr>
      <w:rFonts w:ascii="Arial" w:eastAsia="Times New Roman" w:hAnsi="Arial" w:cs="Arial"/>
      <w:sz w:val="20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0C079A"/>
    <w:pPr>
      <w:suppressAutoHyphens/>
      <w:spacing w:before="40" w:after="120" w:line="240" w:lineRule="auto"/>
    </w:pPr>
    <w:rPr>
      <w:rFonts w:ascii="Helvetica" w:eastAsia="ヒラギノ角ゴ Pro W3" w:hAnsi="Helvetica" w:cs="Helvetica"/>
      <w:color w:val="000000"/>
      <w:sz w:val="20"/>
      <w:szCs w:val="20"/>
      <w:lang w:val="en-US" w:eastAsia="zh-CN"/>
    </w:rPr>
  </w:style>
  <w:style w:type="character" w:customStyle="1" w:styleId="tlid-translation">
    <w:name w:val="tlid-translation"/>
    <w:basedOn w:val="Predvolenpsmoodseku"/>
    <w:rsid w:val="000C079A"/>
  </w:style>
  <w:style w:type="character" w:customStyle="1" w:styleId="hps">
    <w:name w:val="hps"/>
    <w:basedOn w:val="Predvolenpsmoodseku"/>
    <w:rsid w:val="000C079A"/>
  </w:style>
  <w:style w:type="paragraph" w:customStyle="1" w:styleId="SmallPrint">
    <w:name w:val="Small Print"/>
    <w:rsid w:val="000C079A"/>
    <w:pPr>
      <w:tabs>
        <w:tab w:val="left" w:pos="283"/>
      </w:tabs>
      <w:suppressAutoHyphens/>
      <w:spacing w:before="80" w:after="80" w:line="240" w:lineRule="auto"/>
    </w:pPr>
    <w:rPr>
      <w:rFonts w:ascii="Helvetica" w:eastAsia="ヒラギノ角ゴ Pro W3" w:hAnsi="Helvetica" w:cs="Helvetica"/>
      <w:color w:val="000000"/>
      <w:sz w:val="18"/>
      <w:szCs w:val="20"/>
      <w:lang w:val="en-US" w:eastAsia="zh-CN"/>
    </w:rPr>
  </w:style>
  <w:style w:type="paragraph" w:styleId="Odsekzoznamu">
    <w:name w:val="List Paragraph"/>
    <w:basedOn w:val="Normlny"/>
    <w:uiPriority w:val="34"/>
    <w:qFormat/>
    <w:rsid w:val="000C079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C079A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0C079A"/>
    <w:rPr>
      <w:rFonts w:ascii="Arial" w:eastAsia="Times New Roman" w:hAnsi="Arial" w:cs="Arial"/>
      <w:sz w:val="20"/>
      <w:szCs w:val="24"/>
      <w:lang w:val="en-US" w:eastAsia="zh-CN"/>
    </w:rPr>
  </w:style>
  <w:style w:type="character" w:customStyle="1" w:styleId="creation-date">
    <w:name w:val="creation-date"/>
    <w:basedOn w:val="Predvolenpsmoodseku"/>
    <w:rsid w:val="000C079A"/>
  </w:style>
  <w:style w:type="paragraph" w:customStyle="1" w:styleId="Default">
    <w:name w:val="Default"/>
    <w:rsid w:val="000C0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37F8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537F8C"/>
    <w:rPr>
      <w:rFonts w:ascii="Arial" w:eastAsia="Times New Roman" w:hAnsi="Arial" w:cs="Arial"/>
      <w:sz w:val="20"/>
      <w:szCs w:val="24"/>
      <w:lang w:val="en-US" w:eastAsia="zh-CN"/>
    </w:rPr>
  </w:style>
  <w:style w:type="paragraph" w:styleId="Revzia">
    <w:name w:val="Revision"/>
    <w:hidden/>
    <w:uiPriority w:val="99"/>
    <w:semiHidden/>
    <w:rsid w:val="00F50CA2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1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00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Paula Bajcsi</cp:lastModifiedBy>
  <cp:revision>6</cp:revision>
  <dcterms:created xsi:type="dcterms:W3CDTF">2022-05-18T04:36:00Z</dcterms:created>
  <dcterms:modified xsi:type="dcterms:W3CDTF">2022-05-24T11:37:00Z</dcterms:modified>
</cp:coreProperties>
</file>