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A92D" w14:textId="77777777" w:rsidR="00AB1E90" w:rsidRPr="00E565BE" w:rsidRDefault="00AB1E90" w:rsidP="008E26E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240"/>
        <w:jc w:val="center"/>
        <w:rPr>
          <w:rFonts w:cs="Arial"/>
          <w:lang w:val="sk-SK"/>
        </w:rPr>
      </w:pPr>
      <w:r w:rsidRPr="00E565BE">
        <w:rPr>
          <w:rFonts w:ascii="Arial" w:hAnsi="Arial" w:cs="Arial"/>
          <w:b/>
          <w:sz w:val="44"/>
          <w:lang w:val="sk-SK"/>
        </w:rPr>
        <w:t>Faktúra</w:t>
      </w:r>
    </w:p>
    <w:tbl>
      <w:tblPr>
        <w:tblW w:w="104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03"/>
        <w:gridCol w:w="5387"/>
      </w:tblGrid>
      <w:tr w:rsidR="00AB1E90" w:rsidRPr="00E565BE" w14:paraId="2FC2ECC2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D0A14" w14:textId="77777777" w:rsidR="00AB1E90" w:rsidRPr="00E565BE" w:rsidRDefault="00AB1E90" w:rsidP="008E26E1">
            <w:pPr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Klient (dlžník):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55DD" w14:textId="2B4EE3A5" w:rsidR="00AB1E90" w:rsidRPr="00E565BE" w:rsidRDefault="00E565BE" w:rsidP="008E26E1">
            <w:pPr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Vystavil </w:t>
            </w:r>
            <w:r w:rsidR="00AB1E90" w:rsidRPr="00E565BE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 (predávajúci):</w:t>
            </w:r>
          </w:p>
        </w:tc>
      </w:tr>
      <w:tr w:rsidR="00AB1E90" w:rsidRPr="00E565BE" w14:paraId="630C9709" w14:textId="77777777">
        <w:trPr>
          <w:trHeight w:val="11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1907D" w14:textId="77777777" w:rsidR="005B6293" w:rsidRPr="00E565BE" w:rsidRDefault="005B6293" w:rsidP="005B6293">
            <w:pPr>
              <w:rPr>
                <w:rFonts w:ascii="Times New Roman" w:hAnsi="Times New Roman" w:cs="Times New Roman"/>
                <w:b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szCs w:val="20"/>
                <w:lang w:val="sk-SK"/>
              </w:rPr>
              <w:t>Adresát:</w:t>
            </w:r>
          </w:p>
          <w:p w14:paraId="0E2A1375" w14:textId="76F9AB5A" w:rsidR="007218B4" w:rsidRDefault="00651DA9" w:rsidP="005A03BE">
            <w:pPr>
              <w:rPr>
                <w:rFonts w:ascii="Times New Roman" w:hAnsi="Times New Roman" w:cs="Times New Roman"/>
                <w:b/>
                <w:sz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>Meno Priezvisko</w:t>
            </w:r>
          </w:p>
          <w:p w14:paraId="2B10E63A" w14:textId="19D3BC85" w:rsidR="005A03BE" w:rsidRPr="00E565BE" w:rsidRDefault="006870BB" w:rsidP="005A03BE">
            <w:pPr>
              <w:rPr>
                <w:rFonts w:ascii="Times New Roman" w:hAnsi="Times New Roman" w:cs="Times New Roman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>ú</w:t>
            </w:r>
            <w:r w:rsidR="005A03BE" w:rsidRPr="00E565BE">
              <w:rPr>
                <w:rFonts w:ascii="Times New Roman" w:hAnsi="Times New Roman" w:cs="Times New Roman"/>
                <w:b/>
                <w:sz w:val="24"/>
                <w:lang w:val="sk-SK"/>
              </w:rPr>
              <w:t>dajn</w:t>
            </w: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 xml:space="preserve">á </w:t>
            </w:r>
            <w:r w:rsidR="005A03BE" w:rsidRPr="00E565BE">
              <w:rPr>
                <w:rFonts w:ascii="Times New Roman" w:hAnsi="Times New Roman" w:cs="Times New Roman"/>
                <w:b/>
                <w:sz w:val="24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>......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>banka,a.s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>., sídlo</w:t>
            </w:r>
          </w:p>
          <w:p w14:paraId="425CF83E" w14:textId="00C1486C" w:rsidR="00AB1E90" w:rsidRPr="00E565BE" w:rsidRDefault="00651DA9" w:rsidP="005A03BE">
            <w:pPr>
              <w:rPr>
                <w:rFonts w:ascii="Times New Roman" w:hAnsi="Times New Roman" w:cs="Times New Roman"/>
                <w:bCs/>
                <w:i/>
                <w:color w:val="FF0000"/>
                <w:szCs w:val="20"/>
                <w:u w:val="single"/>
                <w:lang w:val="sk-SK"/>
              </w:rPr>
            </w:pPr>
            <w:r>
              <w:rPr>
                <w:rFonts w:ascii="Times New Roman" w:hAnsi="Times New Roman" w:cs="Times New Roman"/>
                <w:szCs w:val="20"/>
                <w:lang w:val="sk-SK"/>
              </w:rPr>
              <w:t>821 08  Bratislava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2CB5" w14:textId="77777777" w:rsidR="006260EE" w:rsidRPr="00E565BE" w:rsidRDefault="006260EE" w:rsidP="006260EE">
            <w:pPr>
              <w:rPr>
                <w:rFonts w:ascii="Times New Roman" w:hAnsi="Times New Roman" w:cs="Times New Roman"/>
                <w:b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szCs w:val="20"/>
                <w:lang w:val="sk-SK"/>
              </w:rPr>
              <w:t>Predkladateľ:</w:t>
            </w:r>
          </w:p>
          <w:p w14:paraId="7F3BC87C" w14:textId="785EE0F1" w:rsidR="006260EE" w:rsidRPr="00E565BE" w:rsidRDefault="006870BB" w:rsidP="006260EE">
            <w:pPr>
              <w:rPr>
                <w:rFonts w:ascii="Times New Roman" w:hAnsi="Times New Roman" w:cs="Times New Roman"/>
                <w:b/>
                <w:sz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>veronika</w:t>
            </w:r>
            <w:r w:rsidR="00651DA9">
              <w:rPr>
                <w:rFonts w:ascii="Times New Roman" w:hAnsi="Times New Roman" w:cs="Times New Roman"/>
                <w:b/>
                <w:sz w:val="24"/>
                <w:lang w:val="sk-SK"/>
              </w:rPr>
              <w:t xml:space="preserve"> slobodn</w:t>
            </w: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>á</w:t>
            </w:r>
          </w:p>
          <w:p w14:paraId="338727BF" w14:textId="233F1102" w:rsidR="00AB1E90" w:rsidRPr="00E565BE" w:rsidRDefault="006260EE" w:rsidP="006260EE">
            <w:pPr>
              <w:rPr>
                <w:rFonts w:ascii="Times New Roman" w:hAnsi="Times New Roman"/>
                <w:b/>
                <w:bCs/>
                <w:sz w:val="24"/>
                <w:u w:val="single"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szCs w:val="20"/>
                <w:lang w:val="sk-SK"/>
              </w:rPr>
              <w:t xml:space="preserve"> </w:t>
            </w:r>
            <w:proofErr w:type="spellStart"/>
            <w:r w:rsidR="00651DA9">
              <w:rPr>
                <w:rFonts w:ascii="Times New Roman" w:hAnsi="Times New Roman" w:cs="Times New Roman"/>
                <w:bCs/>
                <w:szCs w:val="20"/>
                <w:lang w:val="sk-SK"/>
              </w:rPr>
              <w:t>Rajkovo</w:t>
            </w:r>
            <w:proofErr w:type="spellEnd"/>
            <w:r w:rsidR="00651DA9">
              <w:rPr>
                <w:rFonts w:ascii="Times New Roman" w:hAnsi="Times New Roman" w:cs="Times New Roman"/>
                <w:bCs/>
                <w:szCs w:val="20"/>
                <w:lang w:val="sk-SK"/>
              </w:rPr>
              <w:t xml:space="preserve"> 22, 925 01  </w:t>
            </w:r>
            <w:proofErr w:type="spellStart"/>
            <w:r w:rsidR="00651DA9">
              <w:rPr>
                <w:rFonts w:ascii="Times New Roman" w:hAnsi="Times New Roman" w:cs="Times New Roman"/>
                <w:bCs/>
                <w:szCs w:val="20"/>
                <w:lang w:val="sk-SK"/>
              </w:rPr>
              <w:t>Rajkovo</w:t>
            </w:r>
            <w:proofErr w:type="spellEnd"/>
          </w:p>
        </w:tc>
      </w:tr>
      <w:tr w:rsidR="00AB1E90" w:rsidRPr="00E565BE" w14:paraId="75109D1E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B2D80" w14:textId="77777777" w:rsidR="00AB1E90" w:rsidRPr="00E565BE" w:rsidRDefault="00AB1E90" w:rsidP="008E26E1">
            <w:pPr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Lehota splatnosti: 14 kalendárnych dní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83A8" w14:textId="77777777" w:rsidR="00AB1E90" w:rsidRPr="00E565BE" w:rsidRDefault="00AB1E90" w:rsidP="008E26E1">
            <w:pPr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Splatné: 21.07.2020</w:t>
            </w:r>
          </w:p>
        </w:tc>
      </w:tr>
    </w:tbl>
    <w:p w14:paraId="196886FB" w14:textId="77777777" w:rsidR="00AB1E90" w:rsidRPr="00E565BE" w:rsidRDefault="00AB1E90" w:rsidP="008E26E1">
      <w:pPr>
        <w:rPr>
          <w:lang w:val="sk-SK"/>
        </w:rPr>
      </w:pPr>
    </w:p>
    <w:p w14:paraId="5A0F010E" w14:textId="5959D82D" w:rsidR="00AB1E90" w:rsidRPr="00E565BE" w:rsidRDefault="00AB1E90" w:rsidP="007149F3">
      <w:pPr>
        <w:jc w:val="both"/>
        <w:rPr>
          <w:rFonts w:ascii="Times New Roman" w:hAnsi="Times New Roman" w:cs="Times New Roman"/>
          <w:szCs w:val="20"/>
          <w:lang w:val="sk-SK"/>
        </w:rPr>
      </w:pPr>
      <w:r w:rsidRPr="00E565BE">
        <w:rPr>
          <w:rFonts w:ascii="Times New Roman" w:hAnsi="Times New Roman" w:cs="Times New Roman"/>
          <w:szCs w:val="20"/>
          <w:lang w:val="sk-SK"/>
        </w:rPr>
        <w:t>Keďže vylúčenie svetových bánk a vlád je registrovanou</w:t>
      </w:r>
      <w:r w:rsidR="00E565BE" w:rsidRPr="00E565BE">
        <w:rPr>
          <w:rFonts w:ascii="Times New Roman" w:hAnsi="Times New Roman" w:cs="Times New Roman"/>
          <w:szCs w:val="20"/>
          <w:lang w:val="sk-SK"/>
        </w:rPr>
        <w:t xml:space="preserve"> a</w:t>
      </w:r>
      <w:r w:rsidRPr="00E565BE">
        <w:rPr>
          <w:rFonts w:ascii="Times New Roman" w:hAnsi="Times New Roman" w:cs="Times New Roman"/>
          <w:szCs w:val="20"/>
          <w:lang w:val="sk-SK"/>
        </w:rPr>
        <w:t xml:space="preserve"> nevyvrátiteľnou skutočnosťou (dokument UCC č. 2012127914 </w:t>
      </w:r>
      <w:r w:rsidR="007149F3">
        <w:rPr>
          <w:rFonts w:ascii="Times New Roman" w:hAnsi="Times New Roman" w:cs="Times New Roman"/>
          <w:szCs w:val="20"/>
          <w:lang w:val="sk-SK"/>
        </w:rPr>
        <w:t>–</w:t>
      </w:r>
      <w:r w:rsidRPr="00E565BE">
        <w:rPr>
          <w:rFonts w:ascii="Times New Roman" w:hAnsi="Times New Roman" w:cs="Times New Roman"/>
          <w:szCs w:val="20"/>
          <w:lang w:val="sk-SK"/>
        </w:rPr>
        <w:t xml:space="preserve"> </w:t>
      </w:r>
      <w:r w:rsidR="007149F3">
        <w:rPr>
          <w:rFonts w:ascii="Times New Roman" w:hAnsi="Times New Roman" w:cs="Times New Roman"/>
          <w:szCs w:val="20"/>
          <w:lang w:val="sk-SK"/>
        </w:rPr>
        <w:t>VYHLÁSENIE O SKUTOČNOSTIACH</w:t>
      </w:r>
      <w:r w:rsidRPr="00E565BE">
        <w:rPr>
          <w:rFonts w:ascii="Times New Roman" w:hAnsi="Times New Roman" w:cs="Times New Roman"/>
          <w:szCs w:val="20"/>
          <w:lang w:val="sk-SK"/>
        </w:rPr>
        <w:t xml:space="preserve"> zo dňa 28. 11. 2012) a príjemcovia nepredložili riadne potvrdenú odpoveď preukazujúcu právne záväznú zmluvu podpísanú medzi vyššie uvedenými osobami, a to </w:t>
      </w:r>
    </w:p>
    <w:p w14:paraId="0CA866EE" w14:textId="0425014B" w:rsidR="00AB1E90" w:rsidRPr="00E565BE" w:rsidRDefault="00AB1E90" w:rsidP="00F66AB3">
      <w:pPr>
        <w:jc w:val="both"/>
        <w:rPr>
          <w:rFonts w:ascii="Times New Roman" w:hAnsi="Times New Roman" w:cs="Times New Roman"/>
          <w:szCs w:val="20"/>
          <w:lang w:val="sk-SK"/>
        </w:rPr>
      </w:pPr>
      <w:r w:rsidRPr="00E565BE">
        <w:rPr>
          <w:rStyle w:val="hps"/>
          <w:rFonts w:ascii="Times New Roman" w:hAnsi="Times New Roman"/>
          <w:szCs w:val="20"/>
          <w:lang w:val="sk-SK"/>
        </w:rPr>
        <w:t xml:space="preserve">Riadne overené Vyhlásenie obsahujúce konkrétne a podrobné vyvrátenie všetkých bodov VYHLÁSENIA </w:t>
      </w:r>
      <w:r w:rsidR="003D1F50">
        <w:rPr>
          <w:rFonts w:ascii="Times New Roman" w:hAnsi="Times New Roman" w:cs="Times New Roman"/>
          <w:szCs w:val="20"/>
          <w:lang w:val="sk-SK"/>
        </w:rPr>
        <w:t>O SKUTOČNOSTIACH</w:t>
      </w:r>
      <w:r w:rsidRPr="00E565BE">
        <w:rPr>
          <w:rStyle w:val="hps"/>
          <w:rFonts w:ascii="Times New Roman" w:hAnsi="Times New Roman"/>
          <w:szCs w:val="20"/>
          <w:lang w:val="sk-SK"/>
        </w:rPr>
        <w:t>, riadne podpísané príjemcami atramentom s vedomím ich úplnej trestnej zodpovednosti podľa ustanovení rozhodného práva o krivej výpovedi a podpise NEBOLO DORUČENÉ.</w:t>
      </w:r>
    </w:p>
    <w:p w14:paraId="33818111" w14:textId="5470B182" w:rsidR="00AB1E90" w:rsidRPr="00E565BE" w:rsidRDefault="00AB1E90" w:rsidP="00D66A58">
      <w:pPr>
        <w:jc w:val="both"/>
        <w:rPr>
          <w:rFonts w:ascii="Times New Roman" w:hAnsi="Times New Roman" w:cs="Times New Roman"/>
          <w:szCs w:val="20"/>
          <w:lang w:val="sk-SK"/>
        </w:rPr>
      </w:pPr>
      <w:r w:rsidRPr="00E565BE">
        <w:rPr>
          <w:rFonts w:ascii="Times New Roman" w:hAnsi="Times New Roman" w:cs="Times New Roman"/>
          <w:szCs w:val="20"/>
          <w:lang w:val="sk-SK"/>
        </w:rPr>
        <w:t>Boli predložené Podmienky, v rámci Zmluvných podmienok s</w:t>
      </w:r>
      <w:r w:rsidR="007149F3">
        <w:rPr>
          <w:rFonts w:ascii="Times New Roman" w:hAnsi="Times New Roman" w:cs="Times New Roman"/>
          <w:szCs w:val="20"/>
          <w:lang w:val="sk-SK"/>
        </w:rPr>
        <w:t xml:space="preserve"> označením </w:t>
      </w:r>
      <w:r w:rsidRPr="00E565BE">
        <w:rPr>
          <w:rFonts w:ascii="Times New Roman" w:hAnsi="Times New Roman" w:cs="Times New Roman"/>
          <w:szCs w:val="20"/>
          <w:lang w:val="sk-SK"/>
        </w:rPr>
        <w:t>(</w:t>
      </w:r>
      <w:r w:rsidRPr="007149F3">
        <w:rPr>
          <w:rFonts w:ascii="Times New Roman" w:hAnsi="Times New Roman" w:cs="Times New Roman"/>
          <w:b/>
          <w:bCs/>
          <w:szCs w:val="20"/>
          <w:lang w:val="sk-SK"/>
        </w:rPr>
        <w:t>VÝKON-001</w:t>
      </w:r>
      <w:r w:rsidRPr="00E565BE">
        <w:rPr>
          <w:rFonts w:ascii="Times New Roman" w:hAnsi="Times New Roman" w:cs="Times New Roman"/>
          <w:szCs w:val="20"/>
          <w:lang w:val="sk-SK"/>
        </w:rPr>
        <w:t>) navrhovateľa. Spôsob akceptácie bol jasne stanovený.</w:t>
      </w:r>
    </w:p>
    <w:p w14:paraId="0A414365" w14:textId="7728A14F" w:rsidR="00AB1E90" w:rsidRPr="007149F3" w:rsidRDefault="00AB1E90" w:rsidP="00164E49">
      <w:pPr>
        <w:rPr>
          <w:i/>
          <w:iCs/>
          <w:lang w:val="sk-SK"/>
        </w:rPr>
      </w:pPr>
      <w:r w:rsidRPr="00E565BE">
        <w:rPr>
          <w:rStyle w:val="hps"/>
          <w:rFonts w:ascii="Times New Roman" w:hAnsi="Times New Roman"/>
          <w:szCs w:val="20"/>
          <w:lang w:val="sk-SK"/>
        </w:rPr>
        <w:t xml:space="preserve">Príjemcovi bola vystavená faktúra za nasledovný neoprávnený úkon </w:t>
      </w:r>
      <w:r w:rsidR="006870BB">
        <w:rPr>
          <w:rStyle w:val="hps"/>
          <w:rFonts w:ascii="Times New Roman" w:hAnsi="Times New Roman"/>
          <w:szCs w:val="20"/>
          <w:lang w:val="sk-SK"/>
        </w:rPr>
        <w:t xml:space="preserve">Upomienka/Výzva </w:t>
      </w:r>
      <w:r w:rsidR="007149F3" w:rsidRPr="007149F3">
        <w:rPr>
          <w:rStyle w:val="hps"/>
          <w:rFonts w:ascii="Times New Roman" w:hAnsi="Times New Roman"/>
          <w:b/>
          <w:bCs/>
          <w:color w:val="0070C0"/>
          <w:sz w:val="22"/>
          <w:szCs w:val="22"/>
          <w:u w:val="single"/>
          <w:lang w:val="sk-SK"/>
        </w:rPr>
        <w:t>1403-32.Vh.321/2019/18</w:t>
      </w:r>
      <w:r w:rsidR="007149F3">
        <w:rPr>
          <w:rStyle w:val="hps"/>
          <w:rFonts w:ascii="Times New Roman" w:hAnsi="Times New Roman"/>
          <w:szCs w:val="20"/>
          <w:lang w:val="sk-SK"/>
        </w:rPr>
        <w:t xml:space="preserve"> </w:t>
      </w:r>
      <w:r w:rsidR="00651DA9">
        <w:rPr>
          <w:rStyle w:val="hps"/>
          <w:rFonts w:ascii="Times New Roman" w:hAnsi="Times New Roman"/>
          <w:szCs w:val="20"/>
          <w:lang w:val="sk-SK"/>
        </w:rPr>
        <w:t>(</w:t>
      </w:r>
      <w:r w:rsidR="005E5B7F">
        <w:rPr>
          <w:rStyle w:val="hps"/>
          <w:rFonts w:ascii="Times New Roman" w:hAnsi="Times New Roman"/>
          <w:szCs w:val="20"/>
          <w:lang w:val="sk-SK"/>
        </w:rPr>
        <w:t>V</w:t>
      </w:r>
      <w:r w:rsidR="00651DA9">
        <w:rPr>
          <w:rStyle w:val="hps"/>
          <w:rFonts w:ascii="Times New Roman" w:hAnsi="Times New Roman"/>
          <w:szCs w:val="20"/>
          <w:lang w:val="sk-SK"/>
        </w:rPr>
        <w:t>ec)</w:t>
      </w:r>
      <w:r w:rsidRPr="00E565BE">
        <w:rPr>
          <w:rStyle w:val="hps"/>
          <w:rFonts w:ascii="Times New Roman" w:hAnsi="Times New Roman"/>
          <w:szCs w:val="20"/>
          <w:lang w:val="sk-SK"/>
        </w:rPr>
        <w:t xml:space="preserve">odporcu, </w:t>
      </w:r>
      <w:r w:rsidRPr="007149F3">
        <w:rPr>
          <w:rStyle w:val="hps"/>
          <w:rFonts w:ascii="Times New Roman" w:hAnsi="Times New Roman"/>
          <w:i/>
          <w:iCs/>
          <w:szCs w:val="20"/>
          <w:lang w:val="sk-SK"/>
        </w:rPr>
        <w:t>ktorým sa ten úmyselne snažil voči mne zachovať otrokársky systém</w:t>
      </w:r>
      <w:r w:rsidR="007149F3" w:rsidRPr="007149F3">
        <w:rPr>
          <w:rStyle w:val="hps"/>
          <w:rFonts w:ascii="Times New Roman" w:hAnsi="Times New Roman"/>
          <w:i/>
          <w:iCs/>
          <w:szCs w:val="20"/>
          <w:lang w:val="sk-SK"/>
        </w:rPr>
        <w:t>,</w:t>
      </w:r>
      <w:r w:rsidRPr="007149F3">
        <w:rPr>
          <w:rStyle w:val="hps"/>
          <w:rFonts w:ascii="Times New Roman" w:hAnsi="Times New Roman"/>
          <w:i/>
          <w:iCs/>
          <w:szCs w:val="20"/>
          <w:lang w:val="sk-SK"/>
        </w:rPr>
        <w:t xml:space="preserve"> napriek tomu, že nepopiera vlastnú neplatnosť, ani nespochybnil platnosť UCC, sa odvoláva na zákony, ktoré už neplatia ! </w:t>
      </w:r>
      <w:r w:rsidRPr="007149F3">
        <w:rPr>
          <w:rFonts w:ascii="Times New Roman" w:hAnsi="Times New Roman" w:cs="Times New Roman"/>
          <w:b/>
          <w:bCs/>
          <w:i/>
          <w:iCs/>
          <w:color w:val="FF0000"/>
          <w:u w:val="single"/>
          <w:lang w:val="sk-SK"/>
        </w:rPr>
        <w:t xml:space="preserve"> 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23"/>
        <w:gridCol w:w="4111"/>
        <w:gridCol w:w="1273"/>
        <w:gridCol w:w="1137"/>
        <w:gridCol w:w="1061"/>
        <w:gridCol w:w="1065"/>
        <w:gridCol w:w="920"/>
      </w:tblGrid>
      <w:tr w:rsidR="00AB1E90" w:rsidRPr="00E565BE" w14:paraId="7246C35C" w14:textId="77777777" w:rsidTr="007149F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3217B" w14:textId="77777777" w:rsidR="00AB1E90" w:rsidRPr="00E565BE" w:rsidRDefault="00AB1E90" w:rsidP="00776DB7">
            <w:pPr>
              <w:rPr>
                <w:rFonts w:ascii="Times New Roman" w:hAnsi="Times New Roman" w:cs="Times New Roman"/>
                <w:b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szCs w:val="20"/>
                <w:lang w:val="sk-SK"/>
              </w:rPr>
              <w:t>Položka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83078" w14:textId="77777777" w:rsidR="00AB1E90" w:rsidRPr="00E565BE" w:rsidRDefault="00AB1E90" w:rsidP="00776DB7">
            <w:pPr>
              <w:rPr>
                <w:rFonts w:ascii="Times New Roman" w:hAnsi="Times New Roman" w:cs="Times New Roman"/>
                <w:b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szCs w:val="20"/>
                <w:lang w:val="sk-SK"/>
              </w:rPr>
              <w:t>Popis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83BB2" w14:textId="77777777" w:rsidR="00AB1E90" w:rsidRPr="00E565BE" w:rsidRDefault="00AB1E90" w:rsidP="00776DB7">
            <w:pPr>
              <w:rPr>
                <w:rFonts w:ascii="Times New Roman" w:hAnsi="Times New Roman" w:cs="Times New Roman"/>
                <w:b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szCs w:val="20"/>
                <w:lang w:val="sk-SK"/>
              </w:rPr>
              <w:t>od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6D5CF" w14:textId="4EA2E357" w:rsidR="00AB1E90" w:rsidRPr="00E565BE" w:rsidRDefault="006870BB" w:rsidP="00776DB7">
            <w:pPr>
              <w:rPr>
                <w:rFonts w:ascii="Times New Roman" w:hAnsi="Times New Roman" w:cs="Times New Roman"/>
                <w:b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szCs w:val="20"/>
                <w:lang w:val="sk-SK"/>
              </w:rPr>
              <w:t>D</w:t>
            </w:r>
            <w:r w:rsidR="00AB1E90" w:rsidRPr="00E565BE">
              <w:rPr>
                <w:rFonts w:ascii="Times New Roman" w:hAnsi="Times New Roman" w:cs="Times New Roman"/>
                <w:b/>
                <w:szCs w:val="20"/>
                <w:lang w:val="sk-SK"/>
              </w:rPr>
              <w:t>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53E3E" w14:textId="77777777" w:rsidR="00AB1E90" w:rsidRPr="00E565BE" w:rsidRDefault="00AB1E90" w:rsidP="00776DB7">
            <w:pPr>
              <w:rPr>
                <w:rFonts w:ascii="Times New Roman" w:hAnsi="Times New Roman" w:cs="Times New Roman"/>
                <w:b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szCs w:val="20"/>
                <w:lang w:val="sk-SK"/>
              </w:rPr>
              <w:t>jednotka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1AB6A" w14:textId="77777777" w:rsidR="00AB1E90" w:rsidRPr="00E565BE" w:rsidRDefault="00AB1E90" w:rsidP="00776DB7">
            <w:pPr>
              <w:rPr>
                <w:rFonts w:ascii="Times New Roman" w:hAnsi="Times New Roman" w:cs="Times New Roman"/>
                <w:b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szCs w:val="20"/>
                <w:lang w:val="sk-SK"/>
              </w:rPr>
              <w:t>Množstvo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C1A5" w14:textId="77777777" w:rsidR="00AB1E90" w:rsidRPr="00E565BE" w:rsidRDefault="00AB1E90" w:rsidP="00776DB7">
            <w:pPr>
              <w:rPr>
                <w:rFonts w:ascii="Times New Roman" w:hAnsi="Times New Roman" w:cs="Times New Roman"/>
                <w:b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szCs w:val="20"/>
                <w:lang w:val="sk-SK"/>
              </w:rPr>
              <w:t>Suma</w:t>
            </w:r>
          </w:p>
        </w:tc>
      </w:tr>
      <w:tr w:rsidR="00AB1E90" w:rsidRPr="00E565BE" w14:paraId="55AF704E" w14:textId="77777777" w:rsidTr="007149F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19A55" w14:textId="77777777" w:rsidR="00AB1E90" w:rsidRPr="00E565BE" w:rsidRDefault="00AB1E90" w:rsidP="00776DB7">
            <w:pPr>
              <w:rPr>
                <w:rFonts w:ascii="Times New Roman" w:hAnsi="Times New Roman" w:cs="Times New Roman"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szCs w:val="20"/>
                <w:lang w:val="sk-SK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A76BC" w14:textId="422AAD2E" w:rsidR="00AB1E90" w:rsidRPr="00E565BE" w:rsidRDefault="007149F3" w:rsidP="00776DB7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E565BE">
              <w:rPr>
                <w:rFonts w:ascii="Times New Roman" w:eastAsia="Calibri" w:hAnsi="Times New Roman" w:cs="Times New Roman"/>
                <w:szCs w:val="20"/>
                <w:lang w:val="sk-SK"/>
              </w:rPr>
              <w:t xml:space="preserve">Využívanie </w:t>
            </w:r>
            <w:r w:rsidR="006260EE" w:rsidRPr="00E565BE">
              <w:rPr>
                <w:rFonts w:ascii="Times New Roman" w:eastAsia="Calibri" w:hAnsi="Times New Roman" w:cs="Times New Roman"/>
                <w:szCs w:val="20"/>
                <w:lang w:val="sk-SK"/>
              </w:rPr>
              <w:t xml:space="preserve">služieb tretích strán pri absencii právne záväznej zmluvy medzi zmluvnými stranami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9EB8F" w14:textId="77777777" w:rsidR="00AB1E90" w:rsidRPr="00E565BE" w:rsidRDefault="00381091" w:rsidP="00776DB7">
            <w:pPr>
              <w:rPr>
                <w:rFonts w:ascii="Times New Roman" w:hAnsi="Times New Roman" w:cs="Times New Roman"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bCs/>
                <w:szCs w:val="20"/>
                <w:lang w:val="sk-SK"/>
              </w:rPr>
              <w:t>07. 07. 2020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E7795" w14:textId="77777777" w:rsidR="00AB1E90" w:rsidRPr="00E565BE" w:rsidRDefault="00381091" w:rsidP="00776DB7">
            <w:pPr>
              <w:rPr>
                <w:rFonts w:ascii="Times New Roman" w:hAnsi="Times New Roman" w:cs="Times New Roman"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bCs/>
                <w:szCs w:val="20"/>
                <w:lang w:val="sk-SK"/>
              </w:rPr>
              <w:t>21.07.2020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E7688" w14:textId="77777777" w:rsidR="00AB1E90" w:rsidRPr="00E565BE" w:rsidRDefault="005B6293" w:rsidP="006260EE">
            <w:pPr>
              <w:rPr>
                <w:rFonts w:ascii="Times New Roman" w:hAnsi="Times New Roman" w:cs="Times New Roman"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szCs w:val="20"/>
                <w:lang w:val="sk-SK"/>
              </w:rPr>
              <w:t xml:space="preserve"> 10 000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617E6" w14:textId="77777777" w:rsidR="00AB1E90" w:rsidRPr="00E565BE" w:rsidRDefault="00381091" w:rsidP="006260EE">
            <w:pPr>
              <w:rPr>
                <w:rFonts w:ascii="Times New Roman" w:hAnsi="Times New Roman" w:cs="Times New Roman"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szCs w:val="20"/>
                <w:lang w:val="sk-SK"/>
              </w:rPr>
              <w:t xml:space="preserve">     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99E2" w14:textId="77777777" w:rsidR="00AB1E90" w:rsidRPr="00E565BE" w:rsidRDefault="00381091" w:rsidP="003D5F58">
            <w:pPr>
              <w:jc w:val="center"/>
              <w:rPr>
                <w:rFonts w:ascii="Times New Roman" w:hAnsi="Times New Roman" w:cs="Times New Roman"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szCs w:val="20"/>
                <w:lang w:val="sk-SK"/>
              </w:rPr>
              <w:t>20 000</w:t>
            </w:r>
          </w:p>
        </w:tc>
      </w:tr>
      <w:tr w:rsidR="00AB1E90" w:rsidRPr="00E565BE" w14:paraId="65F994BA" w14:textId="77777777" w:rsidTr="007149F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44E41" w14:textId="77777777" w:rsidR="00AB1E90" w:rsidRPr="00E565BE" w:rsidRDefault="00AB1E90" w:rsidP="00776DB7">
            <w:pPr>
              <w:rPr>
                <w:rFonts w:ascii="Times New Roman" w:hAnsi="Times New Roman" w:cs="Times New Roman"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szCs w:val="20"/>
                <w:lang w:val="sk-SK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AFF5B" w14:textId="77777777" w:rsidR="00AB1E90" w:rsidRPr="00E565BE" w:rsidRDefault="006260EE" w:rsidP="00776DB7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E565BE">
              <w:rPr>
                <w:rFonts w:ascii="Times New Roman" w:eastAsia="Calibri" w:hAnsi="Times New Roman" w:cs="Times New Roman"/>
                <w:szCs w:val="20"/>
                <w:lang w:val="sk-SK"/>
              </w:rPr>
              <w:t>Protiprávne fyzické alebo nefyzické vyhrážky, najmä, nie však výlučne, vyhrážky trestným stíhaním, obmedzovaním, ublížením na zdraví alebo právnym konaním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34DE8" w14:textId="77777777" w:rsidR="00AB1E90" w:rsidRPr="00E565BE" w:rsidRDefault="00381091" w:rsidP="00776DB7">
            <w:pPr>
              <w:rPr>
                <w:rFonts w:ascii="Times New Roman" w:hAnsi="Times New Roman" w:cs="Times New Roman"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bCs/>
                <w:szCs w:val="20"/>
                <w:lang w:val="sk-SK"/>
              </w:rPr>
              <w:t>07. 07. 2020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07CE6" w14:textId="77777777" w:rsidR="00AB1E90" w:rsidRPr="00E565BE" w:rsidRDefault="00381091" w:rsidP="00776DB7">
            <w:pPr>
              <w:rPr>
                <w:rFonts w:ascii="Times New Roman" w:hAnsi="Times New Roman" w:cs="Times New Roman"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bCs/>
                <w:szCs w:val="20"/>
                <w:lang w:val="sk-SK"/>
              </w:rPr>
              <w:t>21.07.2020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43F32" w14:textId="77777777" w:rsidR="00AB1E90" w:rsidRPr="00E565BE" w:rsidRDefault="006260EE" w:rsidP="006260EE">
            <w:pPr>
              <w:rPr>
                <w:rFonts w:ascii="Times New Roman" w:hAnsi="Times New Roman" w:cs="Times New Roman"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szCs w:val="20"/>
                <w:lang w:val="sk-SK"/>
              </w:rPr>
              <w:t xml:space="preserve"> 4000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9517C" w14:textId="77777777" w:rsidR="00AB1E90" w:rsidRPr="00E565BE" w:rsidRDefault="00381091" w:rsidP="00AA4817">
            <w:pPr>
              <w:rPr>
                <w:rFonts w:ascii="Times New Roman" w:hAnsi="Times New Roman" w:cs="Times New Roman"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szCs w:val="20"/>
                <w:lang w:val="sk-SK"/>
              </w:rPr>
              <w:t xml:space="preserve">     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C04F" w14:textId="77777777" w:rsidR="00AB1E90" w:rsidRPr="00E565BE" w:rsidRDefault="00381091" w:rsidP="003D5F58">
            <w:pPr>
              <w:jc w:val="center"/>
              <w:rPr>
                <w:rFonts w:ascii="Times New Roman" w:hAnsi="Times New Roman" w:cs="Times New Roman"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szCs w:val="20"/>
                <w:lang w:val="sk-SK"/>
              </w:rPr>
              <w:t>8000</w:t>
            </w:r>
          </w:p>
        </w:tc>
      </w:tr>
      <w:tr w:rsidR="00AB1E90" w:rsidRPr="00E565BE" w14:paraId="1AE67098" w14:textId="77777777" w:rsidTr="007149F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B917E" w14:textId="77777777" w:rsidR="00AB1E90" w:rsidRPr="00E565BE" w:rsidRDefault="00AB1E90" w:rsidP="00776DB7">
            <w:pPr>
              <w:rPr>
                <w:rFonts w:ascii="Times New Roman" w:hAnsi="Times New Roman" w:cs="Times New Roman"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szCs w:val="20"/>
                <w:lang w:val="sk-SK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95428" w14:textId="07E5CCCE" w:rsidR="00AB1E90" w:rsidRPr="00E565BE" w:rsidRDefault="00AA4817" w:rsidP="00776DB7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E565BE">
              <w:rPr>
                <w:rFonts w:ascii="Times New Roman" w:eastAsia="Calibri" w:hAnsi="Times New Roman" w:cs="Times New Roman"/>
                <w:szCs w:val="20"/>
                <w:lang w:val="sk-SK"/>
              </w:rPr>
              <w:t xml:space="preserve">Protiprávne poškodzovanie súkromného majetku alebo tovaru predkladateľa, najmä, nie však výlučne: </w:t>
            </w:r>
            <w:r w:rsidR="007149F3">
              <w:rPr>
                <w:rFonts w:ascii="Times New Roman" w:eastAsia="Calibri" w:hAnsi="Times New Roman" w:cs="Times New Roman"/>
                <w:szCs w:val="20"/>
                <w:lang w:val="sk-SK"/>
              </w:rPr>
              <w:t xml:space="preserve">spôsobenie </w:t>
            </w:r>
            <w:r w:rsidRPr="00E565BE">
              <w:rPr>
                <w:rFonts w:ascii="Times New Roman" w:eastAsia="Calibri" w:hAnsi="Times New Roman" w:cs="Times New Roman"/>
                <w:szCs w:val="20"/>
                <w:lang w:val="sk-SK"/>
              </w:rPr>
              <w:t>nenapraviteľnej škody.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E6404" w14:textId="77777777" w:rsidR="00AB1E90" w:rsidRPr="00E565BE" w:rsidRDefault="00381091" w:rsidP="00776DB7">
            <w:pPr>
              <w:rPr>
                <w:rFonts w:ascii="Times New Roman" w:hAnsi="Times New Roman" w:cs="Times New Roman"/>
                <w:color w:val="FF0000"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bCs/>
                <w:szCs w:val="20"/>
                <w:lang w:val="sk-SK"/>
              </w:rPr>
              <w:t>07. 07. 2020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FACFF" w14:textId="77777777" w:rsidR="00AB1E90" w:rsidRPr="00E565BE" w:rsidRDefault="00381091" w:rsidP="00776DB7">
            <w:pPr>
              <w:rPr>
                <w:rFonts w:ascii="Times New Roman" w:hAnsi="Times New Roman" w:cs="Times New Roman"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bCs/>
                <w:szCs w:val="20"/>
                <w:lang w:val="sk-SK"/>
              </w:rPr>
              <w:t>21.07.2020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C6751" w14:textId="77777777" w:rsidR="00AB1E90" w:rsidRPr="00E565BE" w:rsidRDefault="00AA4817" w:rsidP="00AA4817">
            <w:pPr>
              <w:rPr>
                <w:rFonts w:ascii="Times New Roman" w:hAnsi="Times New Roman" w:cs="Times New Roman"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szCs w:val="20"/>
                <w:lang w:val="sk-SK"/>
              </w:rPr>
              <w:t>10 000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44D23" w14:textId="77777777" w:rsidR="00AB1E90" w:rsidRPr="00E565BE" w:rsidRDefault="00381091" w:rsidP="00AA4817">
            <w:pPr>
              <w:rPr>
                <w:rFonts w:ascii="Times New Roman" w:hAnsi="Times New Roman" w:cs="Times New Roman"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szCs w:val="20"/>
                <w:lang w:val="sk-SK"/>
              </w:rPr>
              <w:t xml:space="preserve">     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DD38" w14:textId="77777777" w:rsidR="00AB1E90" w:rsidRPr="00E565BE" w:rsidRDefault="00381091" w:rsidP="003D5F58">
            <w:pPr>
              <w:jc w:val="center"/>
              <w:rPr>
                <w:rFonts w:ascii="Times New Roman" w:hAnsi="Times New Roman" w:cs="Times New Roman"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szCs w:val="20"/>
                <w:lang w:val="sk-SK"/>
              </w:rPr>
              <w:t>20 000</w:t>
            </w:r>
          </w:p>
        </w:tc>
      </w:tr>
    </w:tbl>
    <w:p w14:paraId="157A3EBE" w14:textId="77777777" w:rsidR="00AB1E90" w:rsidRPr="00E565BE" w:rsidRDefault="00AB1E90" w:rsidP="008E26E1">
      <w:pPr>
        <w:rPr>
          <w:rFonts w:ascii="Times New Roman" w:hAnsi="Times New Roman" w:cs="Times New Roman"/>
          <w:szCs w:val="20"/>
          <w:lang w:val="sk-SK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498"/>
        <w:gridCol w:w="992"/>
      </w:tblGrid>
      <w:tr w:rsidR="00AB1E90" w:rsidRPr="00E565BE" w14:paraId="1C8FD344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5ADBF" w14:textId="77777777" w:rsidR="00AB1E90" w:rsidRPr="00E565BE" w:rsidRDefault="00AB1E90" w:rsidP="003D5F58">
            <w:pPr>
              <w:jc w:val="center"/>
              <w:rPr>
                <w:rStyle w:val="tlid-translation"/>
                <w:rFonts w:ascii="Times New Roman" w:hAnsi="Times New Roman"/>
                <w:b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szCs w:val="20"/>
                <w:lang w:val="sk-SK"/>
              </w:rPr>
              <w:t>Celkovo splatné (v minciach z 99,9 % čistého striebra)</w:t>
            </w:r>
          </w:p>
          <w:p w14:paraId="73A72262" w14:textId="33FF04B9" w:rsidR="00AB1E90" w:rsidRPr="00E565BE" w:rsidRDefault="00381091" w:rsidP="003D5F58">
            <w:pPr>
              <w:jc w:val="center"/>
              <w:rPr>
                <w:rFonts w:ascii="Times New Roman" w:hAnsi="Times New Roman" w:cs="Times New Roman"/>
                <w:b/>
                <w:szCs w:val="20"/>
                <w:lang w:val="sk-SK"/>
              </w:rPr>
            </w:pPr>
            <w:r w:rsidRPr="00E565BE">
              <w:rPr>
                <w:rStyle w:val="tlid-translation"/>
                <w:rFonts w:ascii="Times New Roman" w:hAnsi="Times New Roman"/>
                <w:b/>
                <w:lang w:val="sk-SK"/>
              </w:rPr>
              <w:t xml:space="preserve">približne </w:t>
            </w:r>
            <w:r w:rsidR="005E5B7F">
              <w:rPr>
                <w:rStyle w:val="tlid-translation"/>
                <w:rFonts w:ascii="Times New Roman" w:hAnsi="Times New Roman"/>
                <w:b/>
                <w:lang w:val="sk-SK"/>
              </w:rPr>
              <w:t>960.000,- Eur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EF50" w14:textId="77777777" w:rsidR="00AB1E90" w:rsidRPr="00E565BE" w:rsidRDefault="00AA4817" w:rsidP="00776DB7">
            <w:pPr>
              <w:rPr>
                <w:rFonts w:ascii="Times New Roman" w:hAnsi="Times New Roman" w:cs="Times New Roman"/>
                <w:b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szCs w:val="20"/>
                <w:lang w:val="sk-SK"/>
              </w:rPr>
              <w:t>48 000</w:t>
            </w:r>
          </w:p>
        </w:tc>
      </w:tr>
    </w:tbl>
    <w:p w14:paraId="54A88D47" w14:textId="77777777" w:rsidR="00AB1E90" w:rsidRPr="00E565BE" w:rsidRDefault="00AB1E90" w:rsidP="00B965E9">
      <w:pPr>
        <w:rPr>
          <w:rFonts w:ascii="Times New Roman" w:hAnsi="Times New Roman" w:cs="Times New Roman"/>
          <w:szCs w:val="20"/>
          <w:lang w:val="sk-SK"/>
        </w:rPr>
      </w:pPr>
    </w:p>
    <w:p w14:paraId="6140B1C3" w14:textId="77777777" w:rsidR="00AB1E90" w:rsidRPr="00E565BE" w:rsidRDefault="00AB1E90" w:rsidP="00A96E7C">
      <w:pPr>
        <w:pStyle w:val="SmallPri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565BE">
        <w:rPr>
          <w:rStyle w:val="tlid-translation"/>
          <w:rFonts w:ascii="Times New Roman" w:hAnsi="Times New Roman"/>
          <w:b/>
          <w:sz w:val="24"/>
          <w:szCs w:val="24"/>
          <w:lang w:val="sk-SK"/>
        </w:rPr>
        <w:t>Zrieknutie sa a odpustenie:</w:t>
      </w:r>
    </w:p>
    <w:p w14:paraId="09F05EEF" w14:textId="77777777" w:rsidR="00AB1E90" w:rsidRPr="00E565BE" w:rsidRDefault="00AB1E90" w:rsidP="00A96E7C">
      <w:pPr>
        <w:pStyle w:val="SmallPri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 w:cs="Times New Roman"/>
          <w:sz w:val="20"/>
          <w:lang w:val="sk-SK"/>
        </w:rPr>
      </w:pPr>
      <w:r w:rsidRPr="00E565BE">
        <w:rPr>
          <w:rFonts w:ascii="Times New Roman" w:hAnsi="Times New Roman" w:cs="Times New Roman"/>
          <w:sz w:val="20"/>
          <w:lang w:val="sk-SK"/>
        </w:rPr>
        <w:t>Ak do štrnástich (14) kalendárnych dní príjemca poskytne riadne potvrdenú odpoveď, ktorou</w:t>
      </w:r>
    </w:p>
    <w:p w14:paraId="6576A92D" w14:textId="16B1397B" w:rsidR="00AB1E90" w:rsidRPr="00E565BE" w:rsidRDefault="00AB1E90" w:rsidP="005B6293">
      <w:pPr>
        <w:pStyle w:val="Odsekzoznamu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Cs w:val="20"/>
          <w:lang w:val="sk-SK"/>
        </w:rPr>
      </w:pPr>
      <w:r w:rsidRPr="00E565BE">
        <w:rPr>
          <w:rStyle w:val="tlid-translation"/>
          <w:rFonts w:ascii="Times New Roman" w:hAnsi="Times New Roman"/>
          <w:szCs w:val="20"/>
          <w:lang w:val="sk-SK"/>
        </w:rPr>
        <w:t xml:space="preserve">potvrdí existenciu právoplatnej záväznej zmluvy, ktorá vznikla medzi vyššie uvedenými stranami,                             spôsobom predpísaným v Podmienkach č. </w:t>
      </w:r>
      <w:r w:rsidRPr="007149F3">
        <w:rPr>
          <w:rStyle w:val="tlid-translation"/>
          <w:rFonts w:ascii="Times New Roman" w:hAnsi="Times New Roman"/>
          <w:b/>
          <w:bCs/>
          <w:szCs w:val="20"/>
          <w:lang w:val="sk-SK"/>
        </w:rPr>
        <w:t>(</w:t>
      </w:r>
      <w:proofErr w:type="spellStart"/>
      <w:r w:rsidR="005E5B7F">
        <w:rPr>
          <w:rStyle w:val="tlid-translation"/>
          <w:rFonts w:ascii="Times New Roman" w:hAnsi="Times New Roman"/>
          <w:b/>
          <w:bCs/>
          <w:szCs w:val="20"/>
          <w:lang w:val="sk-SK"/>
        </w:rPr>
        <w:t>Ref.č</w:t>
      </w:r>
      <w:proofErr w:type="spellEnd"/>
      <w:r w:rsidR="005E5B7F">
        <w:rPr>
          <w:rStyle w:val="tlid-translation"/>
          <w:rFonts w:ascii="Times New Roman" w:hAnsi="Times New Roman"/>
          <w:b/>
          <w:bCs/>
          <w:szCs w:val="20"/>
          <w:lang w:val="sk-SK"/>
        </w:rPr>
        <w:t>. zdvorilé upozornenie</w:t>
      </w:r>
      <w:r w:rsidRPr="007149F3">
        <w:rPr>
          <w:rStyle w:val="tlid-translation"/>
          <w:rFonts w:ascii="Times New Roman" w:hAnsi="Times New Roman"/>
          <w:b/>
          <w:bCs/>
          <w:szCs w:val="20"/>
          <w:lang w:val="sk-SK"/>
        </w:rPr>
        <w:t>-001)</w:t>
      </w:r>
      <w:r w:rsidRPr="00E565BE">
        <w:rPr>
          <w:rStyle w:val="tlid-translation"/>
          <w:rFonts w:ascii="Times New Roman" w:hAnsi="Times New Roman"/>
          <w:szCs w:val="20"/>
          <w:lang w:val="sk-SK"/>
        </w:rPr>
        <w:t>,</w:t>
      </w:r>
    </w:p>
    <w:p w14:paraId="1444FF96" w14:textId="77777777" w:rsidR="00AB1E90" w:rsidRPr="00E565BE" w:rsidRDefault="00AB1E90" w:rsidP="00432732">
      <w:pPr>
        <w:pStyle w:val="SmallPri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Style w:val="hps"/>
          <w:rFonts w:ascii="Times New Roman" w:hAnsi="Times New Roman"/>
          <w:b/>
          <w:szCs w:val="18"/>
          <w:lang w:val="sk-SK"/>
        </w:rPr>
      </w:pPr>
      <w:r w:rsidRPr="00E565BE">
        <w:rPr>
          <w:rStyle w:val="hps"/>
          <w:rFonts w:ascii="Times New Roman" w:hAnsi="Times New Roman"/>
          <w:b/>
          <w:szCs w:val="18"/>
          <w:lang w:val="sk-SK"/>
        </w:rPr>
        <w:t>ALEBO:</w:t>
      </w:r>
    </w:p>
    <w:p w14:paraId="360DE7F9" w14:textId="77777777" w:rsidR="00AB1E90" w:rsidRPr="00E565BE" w:rsidRDefault="00AB1E90" w:rsidP="00A96E7C">
      <w:pPr>
        <w:pStyle w:val="SmallPrint"/>
        <w:numPr>
          <w:ilvl w:val="0"/>
          <w:numId w:val="1"/>
        </w:numPr>
        <w:tabs>
          <w:tab w:val="clear" w:pos="432"/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 w:hanging="360"/>
        <w:jc w:val="both"/>
        <w:rPr>
          <w:rStyle w:val="hps"/>
          <w:rFonts w:ascii="Times New Roman" w:hAnsi="Times New Roman"/>
          <w:sz w:val="20"/>
          <w:lang w:val="sk-SK"/>
        </w:rPr>
      </w:pPr>
      <w:r w:rsidRPr="00E565BE">
        <w:rPr>
          <w:rStyle w:val="hps"/>
          <w:rFonts w:ascii="Times New Roman" w:hAnsi="Times New Roman"/>
          <w:sz w:val="20"/>
          <w:lang w:val="sk-SK"/>
        </w:rPr>
        <w:t>2. predloží neodvolateľné vyhlásenie o odvolaní činnosti, ktorá bola podkladom vystavenia tejto faktúry,</w:t>
      </w:r>
    </w:p>
    <w:p w14:paraId="4E890410" w14:textId="77777777" w:rsidR="00AB1E90" w:rsidRPr="00E565BE" w:rsidRDefault="00AB1E90" w:rsidP="00A96E7C">
      <w:pPr>
        <w:pStyle w:val="SmallPri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tlid-translation"/>
          <w:rFonts w:ascii="Times New Roman" w:hAnsi="Times New Roman"/>
          <w:sz w:val="20"/>
          <w:lang w:val="sk-SK"/>
        </w:rPr>
      </w:pPr>
      <w:r w:rsidRPr="00E565BE">
        <w:rPr>
          <w:rStyle w:val="tlid-translation"/>
          <w:rFonts w:ascii="Times New Roman" w:hAnsi="Times New Roman"/>
          <w:sz w:val="20"/>
          <w:lang w:val="sk-SK"/>
        </w:rPr>
        <w:t>táto faktúra sa zruší, nebude potrebné ju uhradiť. Skôr vystavené faktúry zostanú splatné aj naďalej.</w:t>
      </w:r>
      <w:r w:rsidR="005B6293" w:rsidRPr="00E565BE">
        <w:rPr>
          <w:rStyle w:val="tlid-translation"/>
          <w:rFonts w:ascii="Times New Roman" w:hAnsi="Times New Roman"/>
          <w:sz w:val="20"/>
          <w:lang w:val="sk-SK"/>
        </w:rPr>
        <w:t xml:space="preserve"> </w:t>
      </w:r>
    </w:p>
    <w:p w14:paraId="796DB406" w14:textId="77777777" w:rsidR="00AB1E90" w:rsidRPr="00E565BE" w:rsidRDefault="00AB1E90" w:rsidP="00A96E7C">
      <w:pPr>
        <w:pStyle w:val="SmallPri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 w:cs="Times New Roman"/>
          <w:b/>
          <w:szCs w:val="18"/>
          <w:lang w:val="sk-SK"/>
        </w:rPr>
      </w:pPr>
      <w:r w:rsidRPr="00E565BE">
        <w:rPr>
          <w:rFonts w:ascii="Times New Roman" w:hAnsi="Times New Roman" w:cs="Times New Roman"/>
          <w:b/>
          <w:szCs w:val="18"/>
          <w:lang w:val="sk-SK"/>
        </w:rPr>
        <w:t>Platobné podmienky:</w:t>
      </w:r>
    </w:p>
    <w:p w14:paraId="00A03EB3" w14:textId="77777777" w:rsidR="00AB1E90" w:rsidRPr="00E565BE" w:rsidRDefault="00AB1E90" w:rsidP="005A689E">
      <w:pPr>
        <w:pStyle w:val="SmallPri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 w:cs="Times New Roman"/>
          <w:lang w:val="sk-SK"/>
        </w:rPr>
      </w:pPr>
      <w:r w:rsidRPr="00E565BE">
        <w:rPr>
          <w:rFonts w:ascii="Times New Roman" w:hAnsi="Times New Roman" w:cs="Times New Roman"/>
          <w:sz w:val="20"/>
          <w:lang w:val="sk-SK"/>
        </w:rPr>
        <w:t>Pohľadávka je splatná okamžite. Na účely vyrovnania účtov pôvodca akceptuje vhodné bezpečné doručenie mincí v množstve a na mieste uvedenom v tomto dokumente.</w:t>
      </w:r>
    </w:p>
    <w:p w14:paraId="1E91F787" w14:textId="4CF474E2" w:rsidR="00AB1E90" w:rsidRPr="00E565BE" w:rsidRDefault="007149F3" w:rsidP="00B965E9">
      <w:pPr>
        <w:rPr>
          <w:rFonts w:ascii="Times New Roman" w:hAnsi="Times New Roman" w:cs="Times New Roman"/>
          <w:b/>
          <w:bCs/>
          <w:szCs w:val="20"/>
          <w:u w:val="single"/>
          <w:lang w:val="sk-SK"/>
        </w:rPr>
      </w:pPr>
      <w:r>
        <w:rPr>
          <w:rFonts w:ascii="Times New Roman" w:hAnsi="Times New Roman" w:cs="Times New Roman"/>
          <w:b/>
          <w:bCs/>
          <w:szCs w:val="20"/>
          <w:u w:val="single"/>
          <w:lang w:val="sk-SK"/>
        </w:rPr>
        <w:t>Dňa</w:t>
      </w:r>
      <w:r w:rsidR="00381091" w:rsidRPr="00E565BE">
        <w:rPr>
          <w:rFonts w:ascii="Times New Roman" w:hAnsi="Times New Roman" w:cs="Times New Roman"/>
          <w:b/>
          <w:bCs/>
          <w:szCs w:val="20"/>
          <w:u w:val="single"/>
          <w:lang w:val="sk-SK"/>
        </w:rPr>
        <w:t xml:space="preserve"> 07.07.2020.</w:t>
      </w:r>
    </w:p>
    <w:sectPr w:rsidR="00AB1E90" w:rsidRPr="00E565BE" w:rsidSect="008E26E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70EA7" w14:textId="77777777" w:rsidR="00F768AA" w:rsidRDefault="00F768AA" w:rsidP="00F675F8">
      <w:pPr>
        <w:spacing w:before="0" w:after="0"/>
      </w:pPr>
      <w:r>
        <w:separator/>
      </w:r>
    </w:p>
  </w:endnote>
  <w:endnote w:type="continuationSeparator" w:id="0">
    <w:p w14:paraId="05828BB2" w14:textId="77777777" w:rsidR="00F768AA" w:rsidRDefault="00F768AA" w:rsidP="00F675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5C37" w14:textId="47ADFFFA" w:rsidR="00AB1E90" w:rsidRDefault="00AB1E90" w:rsidP="0013720F">
    <w:pPr>
      <w:pStyle w:val="Pta"/>
      <w:tabs>
        <w:tab w:val="clear" w:pos="4536"/>
        <w:tab w:val="clear" w:pos="9072"/>
        <w:tab w:val="right" w:pos="10466"/>
      </w:tabs>
    </w:pPr>
    <w:proofErr w:type="spellStart"/>
    <w:r>
      <w:rPr>
        <w:rFonts w:ascii="Calibri Light" w:hAnsi="Calibri Light" w:cs="Calibri Light"/>
      </w:rPr>
      <w:t>Všetky</w:t>
    </w:r>
    <w:proofErr w:type="spellEnd"/>
    <w:r>
      <w:rPr>
        <w:rFonts w:ascii="Calibri Light" w:hAnsi="Calibri Light" w:cs="Calibri Light"/>
      </w:rPr>
      <w:t xml:space="preserve"> </w:t>
    </w:r>
    <w:proofErr w:type="spellStart"/>
    <w:r>
      <w:rPr>
        <w:rFonts w:ascii="Calibri Light" w:hAnsi="Calibri Light" w:cs="Calibri Light"/>
      </w:rPr>
      <w:t>práva</w:t>
    </w:r>
    <w:proofErr w:type="spellEnd"/>
    <w:r>
      <w:rPr>
        <w:rFonts w:ascii="Calibri Light" w:hAnsi="Calibri Light" w:cs="Calibri Light"/>
      </w:rPr>
      <w:t xml:space="preserve"> </w:t>
    </w:r>
    <w:proofErr w:type="spellStart"/>
    <w:r>
      <w:rPr>
        <w:rFonts w:ascii="Calibri Light" w:hAnsi="Calibri Light" w:cs="Calibri Light"/>
      </w:rPr>
      <w:t>vyhradené</w:t>
    </w:r>
    <w:proofErr w:type="spellEnd"/>
    <w:r>
      <w:rPr>
        <w:rFonts w:ascii="Calibri Light" w:hAnsi="Calibri Light" w:cs="Calibri Light"/>
      </w:rPr>
      <w:tab/>
    </w:r>
    <w:proofErr w:type="spellStart"/>
    <w:r>
      <w:rPr>
        <w:rFonts w:ascii="Calibri Light" w:hAnsi="Calibri Light" w:cs="Calibri Light"/>
      </w:rPr>
      <w:t>Strana</w:t>
    </w:r>
    <w:proofErr w:type="spellEnd"/>
    <w:r>
      <w:rPr>
        <w:rFonts w:ascii="Calibri Light" w:hAnsi="Calibri Light" w:cs="Calibri Light"/>
      </w:rPr>
      <w:t xml:space="preserve"> 1/1</w:t>
    </w:r>
    <w:r w:rsidR="00A03DCF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7ED6E96B" wp14:editId="73E5886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990" cy="411480"/>
              <wp:effectExtent l="9525" t="0" r="13335" b="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411480"/>
                        <a:chOff x="8" y="9"/>
                        <a:chExt cx="15823" cy="1439"/>
                      </a:xfrm>
                    </wpg:grpSpPr>
                    <wps:wsp>
                      <wps:cNvPr id="4" name="AutoShape 2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58EA9A" id="Group 1" o:spid="_x0000_s1026" style="position:absolute;margin-left:0;margin-top:0;width:593.7pt;height:32.4pt;flip:y;z-index:251658752;mso-position-horizontal:center;mso-position-horizontal-relative:page;mso-position-vertical:bottom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25O2AIAANkGAAAOAAAAZHJzL2Uyb0RvYy54bWy8Vdtu2zAMfR+wfxD0vjp2nLUxmhRdesGA&#10;bivWbu+KLF8wWdIopU729aMk59J2GIoO2IshiSJFnnNIn56tO0keBNhWqxlNj0aUCMV12ap6Rr/d&#10;X707ocQ6pkomtRIzuhGWns3fvjntTSEy3WhZCiAYRNmiNzPaOGeKJLG8ER2zR9oIhcZKQ8ccbqFO&#10;SmA9Ru9kko1G75NeQ2lAc2Etnl5EI52H+FUluPtSVVY4ImcUc3PhC+G79N9kfsqKGphpWj6kwV6R&#10;RcdahY/uQl0wx8gK2mehupaDtrpyR1x3ia6qlotQA1aTjp5Ucw16ZUItddHXZgcTQvsEp1eH5Z8f&#10;rsHcmVuI2ePyRvMfFnFJelMXh3a/r+Nlsuw/6RL5ZCunQ+HrCjpSydZ8RxmEEyyOrAPSmx3SYu0I&#10;x8PjyXg6nSIhHG15muYnAxW8Qb68G+oGTdNIEG8uB8d0cpKNo1uaj4M5YYV/fEh4SNALABVl96DZ&#10;fwPtrmFGBC6sB+UWSFti6pQo1iEO54hDuEIyn7J/HG8tVMSVr9WAK1F60TBVi3D5fmPQN/UeiPaB&#10;i99YJOXPOHuqBnSnASaEIgRhxRZgj1MWcQrI7kBihQHrroXuiF/MqHXA2rpxC60UtouGyB57uLHO&#10;57V38M8qfdVKieeskIr0yNAkmwS6rZZt6Y3eZqFeLiSQB4Z9l10e5x8moUi0HF5DfasyBGsEKy+H&#10;tWOtjGt8XKoBGw9HBHapy80tbDFDjv8T2ZMt2V8RJ+RQCjI+IHvbRDZ20I7pcwDd+/pQgY+ojg4v&#10;pvpRR2x5zkfIfOiiZ+2wJ25gGjDtQNVLuH1E9t94IKDjVMW/AC4aDb8o6XGiorR+rhgISuRHhbVP&#10;0zz3Izhs8slxhhs4tCwPLUxxDDWjjpK4XLg4tlcGvFy3U0Zp33pVG7TqsYzqGEQTxBEGGc7PIOZh&#10;1vsBfbgP9/d/pPlvAAAA//8DAFBLAwQUAAYACAAAACEApZjxbdsAAAAFAQAADwAAAGRycy9kb3du&#10;cmV2LnhtbEyPzWrDMBCE74W+g9hCb42cIBLjeh1CIaWUXur+kKNibW1Ra2UsJXHfvkou7WVhmGHm&#10;23I9uV4caQzWM8J8loEgbryx3CK8v23vchAhaja690wIPxRgXV1flbow/sSvdKxjK1IJh0IjdDEO&#10;hZSh6cjpMPMDcfK+/Oh0THJspRn1KZW7Xi6ybCmdtpwWOj3QQ0fNd31wCB8bq0h97p5fsoboycjd&#10;Y20V4u3NtLkHEWmKf2E44yd0qBLT3h/YBNEjpEfi5Z69eb5SIPYIS5WDrEr5n776BQAA//8DAFBL&#10;AQItABQABgAIAAAAIQC2gziS/gAAAOEBAAATAAAAAAAAAAAAAAAAAAAAAABbQ29udGVudF9UeXBl&#10;c10ueG1sUEsBAi0AFAAGAAgAAAAhADj9If/WAAAAlAEAAAsAAAAAAAAAAAAAAAAALwEAAF9yZWxz&#10;Ly5yZWxzUEsBAi0AFAAGAAgAAAAhAPMHbk7YAgAA2QYAAA4AAAAAAAAAAAAAAAAALgIAAGRycy9l&#10;Mm9Eb2MueG1sUEsBAi0AFAAGAAgAAAAhAKWY8W3bAAAABQEAAA8AAAAAAAAAAAAAAAAAMgUAAGRy&#10;cy9kb3ducmV2LnhtbFBLBQYAAAAABAAEAPMAAAA6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f1xQAAANoAAAAPAAAAZHJzL2Rvd25yZXYueG1sRI9Ba8JA&#10;FITvQv/D8gredKMUkdRVSqHFWj2YtofeHtnXJCT7NuxuYuqvdwXB4zAz3zCrzWAa0ZPzlWUFs2kC&#10;gji3uuJCwffX22QJwgdkjY1lUvBPHjbrh9EKU21PfKQ+C4WIEPYpKihDaFMpfV6SQT+1LXH0/qwz&#10;GKJ0hdQOTxFuGjlPkoU0WHFcKLGl15LyOuuMgp/9odbvfVP7WXHuDvvdx6frfpUaPw4vzyACDeEe&#10;vrW3WsETXK/EGyDXFwAAAP//AwBQSwECLQAUAAYACAAAACEA2+H2y+4AAACFAQAAEwAAAAAAAAAA&#10;AAAAAAAAAAAAW0NvbnRlbnRfVHlwZXNdLnhtbFBLAQItABQABgAIAAAAIQBa9CxbvwAAABUBAAAL&#10;AAAAAAAAAAAAAAAAAB8BAABfcmVscy8ucmVsc1BLAQItABQABgAIAAAAIQD2tYf1xQAAANoAAAAP&#10;AAAAAAAAAAAAAAAAAAcCAABkcnMvZG93bnJldi54bWxQSwUGAAAAAAMAAwC3AAAA+QIAAAAA&#10;" strokecolor="#2e74b5"/>
              <v:rect id="Rectangle 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A03DCF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C5A862" wp14:editId="5AE6D2E8">
              <wp:simplePos x="0" y="0"/>
              <wp:positionH relativeFrom="page">
                <wp:posOffset>193040</wp:posOffset>
              </wp:positionH>
              <wp:positionV relativeFrom="page">
                <wp:align>bottom</wp:align>
              </wp:positionV>
              <wp:extent cx="90805" cy="394970"/>
              <wp:effectExtent l="12065" t="9525" r="11430" b="508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497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9525">
                        <a:solidFill>
                          <a:srgbClr val="1F4D78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0DF5B0" id="Rectangle 4" o:spid="_x0000_s1026" style="position:absolute;margin-left:15.2pt;margin-top:0;width:7.15pt;height:31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5UEQIAABQEAAAOAAAAZHJzL2Uyb0RvYy54bWysU9uO2jAQfa/Uf7D8XpJQ0oWIsNqFUlXa&#10;XqRtP8A4DrHqeNyxIdCv79iwLL08Vc2DNZOxj8+cOZ7fHnrD9gq9BlvzYpRzpqyERtttzb9+Wb+a&#10;cuaDsI0wYFXNj8rz28XLF/PBVWoMHZhGISMQ66vB1bwLwVVZ5mWneuFH4JSlYgvYi0ApbrMGxUDo&#10;vcnGef4mGwAbhyCV9/R3dSryRcJvWyXDp7b1KjBTc+IW0opp3cQ1W8xFtUXhOi3PNMQ/sOiFtnTp&#10;BWolgmA71H9A9VoieGjDSEKfQdtqqVIP1E2R/9bNYyecSr2QON5dZPL/D1Z+3D+6zxipe/cA8ptn&#10;FpadsFt1hwhDp0RD1xVRqGxwvrociImno2wzfICGRit2AZIGhxb7CEjdsUOS+niRWh0Ck/Rzlk/z&#10;kjNJldezyewmTSIT1dNZhz68U9CzGNQcaZAJW+wffIhcRPW0JXEHo5u1NiYluN0sDbK9oKGX97P7&#10;VZnoU4vX24xlAxEpx2VC/qXmryGK9WR1M/0bRK8DudfovubTPH4nP0XR3tomeSsIbU4xUTb2rGIU&#10;LnrUVxtojiQiwsma9JQo6AB/cDaQLWvuv+8EKs7Me0uDmBWTSfRxSiblzZgSvK5srivCSoKqeeDs&#10;FC7Dyfs7h3rb0U1F6t3CHQ2v1UnZZ1ZnsmS9JPj5mURvX+dp1/NjXvwEAAD//wMAUEsDBBQABgAI&#10;AAAAIQDNk1YR3QAAAAUBAAAPAAAAZHJzL2Rvd25yZXYueG1sTI9BS8NAFITvgv9heYKXYjeNaSsx&#10;L8UEehIPpoJ4e82uSTD7Nuxu2/jvXU96HGaY+abYzWYUZ+38YBlhtUxAaG6tGrhDeDvs7x5A+ECs&#10;aLSsEb61h115fVVQruyFX/W5CZ2IJexzQuhDmHIpfdtrQ35pJ83R+7TOUIjSdVI5usRyM8o0STbS&#10;0MBxoadJ171uv5qTQXiher94X9XVTNXBVc/bj0WzXiPe3sxPjyCCnsNfGH7xIzqUkeloT6y8GBHu&#10;kywmEeKh6GbZFsQRYZOmIMtC/qcvfwAAAP//AwBQSwECLQAUAAYACAAAACEAtoM4kv4AAADhAQAA&#10;EwAAAAAAAAAAAAAAAAAAAAAAW0NvbnRlbnRfVHlwZXNdLnhtbFBLAQItABQABgAIAAAAIQA4/SH/&#10;1gAAAJQBAAALAAAAAAAAAAAAAAAAAC8BAABfcmVscy8ucmVsc1BLAQItABQABgAIAAAAIQDhVp5U&#10;EQIAABQEAAAOAAAAAAAAAAAAAAAAAC4CAABkcnMvZTJvRG9jLnhtbFBLAQItABQABgAIAAAAIQDN&#10;k1YR3QAAAAUBAAAPAAAAAAAAAAAAAAAAAGsEAABkcnMvZG93bnJldi54bWxQSwUGAAAAAAQABADz&#10;AAAAdQUAAAAA&#10;" fillcolor="#5b9bd5" strokecolor="#1f4d78">
              <w10:wrap anchorx="page" anchory="page"/>
            </v:rect>
          </w:pict>
        </mc:Fallback>
      </mc:AlternateContent>
    </w:r>
    <w:r w:rsidR="00A03DCF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D96A7A" wp14:editId="61A5445C">
              <wp:simplePos x="0" y="0"/>
              <wp:positionH relativeFrom="page">
                <wp:posOffset>7295515</wp:posOffset>
              </wp:positionH>
              <wp:positionV relativeFrom="page">
                <wp:align>bottom</wp:align>
              </wp:positionV>
              <wp:extent cx="90805" cy="394970"/>
              <wp:effectExtent l="8890" t="9525" r="5080" b="508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497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9525">
                        <a:solidFill>
                          <a:srgbClr val="1F4D78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DDCC96" id="Rectangle 5" o:spid="_x0000_s1026" style="position:absolute;margin-left:574.45pt;margin-top:0;width:7.15pt;height:31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5UEQIAABQEAAAOAAAAZHJzL2Uyb0RvYy54bWysU9uO2jAQfa/Uf7D8XpJQ0oWIsNqFUlXa&#10;XqRtP8A4DrHqeNyxIdCv79iwLL08Vc2DNZOxj8+cOZ7fHnrD9gq9BlvzYpRzpqyERtttzb9+Wb+a&#10;cuaDsI0wYFXNj8rz28XLF/PBVWoMHZhGISMQ66vB1bwLwVVZ5mWneuFH4JSlYgvYi0ApbrMGxUDo&#10;vcnGef4mGwAbhyCV9/R3dSryRcJvWyXDp7b1KjBTc+IW0opp3cQ1W8xFtUXhOi3PNMQ/sOiFtnTp&#10;BWolgmA71H9A9VoieGjDSEKfQdtqqVIP1E2R/9bNYyecSr2QON5dZPL/D1Z+3D+6zxipe/cA8ptn&#10;FpadsFt1hwhDp0RD1xVRqGxwvrociImno2wzfICGRit2AZIGhxb7CEjdsUOS+niRWh0Ck/Rzlk/z&#10;kjNJldezyewmTSIT1dNZhz68U9CzGNQcaZAJW+wffIhcRPW0JXEHo5u1NiYluN0sDbK9oKGX97P7&#10;VZnoU4vX24xlAxEpx2VC/qXmryGK9WR1M/0bRK8DudfovubTPH4nP0XR3tomeSsIbU4xUTb2rGIU&#10;LnrUVxtojiQiwsma9JQo6AB/cDaQLWvuv+8EKs7Me0uDmBWTSfRxSiblzZgSvK5srivCSoKqeeDs&#10;FC7Dyfs7h3rb0U1F6t3CHQ2v1UnZZ1ZnsmS9JPj5mURvX+dp1/NjXvwEAAD//wMAUEsDBBQABgAI&#10;AAAAIQC6x4gt3wAAAAkBAAAPAAAAZHJzL2Rvd25yZXYueG1sTI9BT4NAFITvJv6HzTPx0tgFtFiR&#10;pRGSnkwPUhPj7ZVdgci+Jey2xX/v60mPk5nMfJNvZjuIk5l870hBvIxAGGqc7qlV8L7f3q1B+ICk&#10;cXBkFPwYD5vi+irHTLszvZlTHVrBJeQzVNCFMGZS+qYzFv3SjYbY+3KTxcByaqWe8MzldpBJFKXS&#10;Yk+80OFoqs403/XRKthhtV18xFU5Y7mfytfHz0W9Wil1ezO/PIMIZg5/YbjgMzoUzHRwR9JeDKzj&#10;h/UTZxXwpYsfp/cJiIOCNElAFrn8/6D4BQAA//8DAFBLAQItABQABgAIAAAAIQC2gziS/gAAAOEB&#10;AAATAAAAAAAAAAAAAAAAAAAAAABbQ29udGVudF9UeXBlc10ueG1sUEsBAi0AFAAGAAgAAAAhADj9&#10;If/WAAAAlAEAAAsAAAAAAAAAAAAAAAAALwEAAF9yZWxzLy5yZWxzUEsBAi0AFAAGAAgAAAAhAOFW&#10;nlQRAgAAFAQAAA4AAAAAAAAAAAAAAAAALgIAAGRycy9lMm9Eb2MueG1sUEsBAi0AFAAGAAgAAAAh&#10;ALrHiC3fAAAACQEAAA8AAAAAAAAAAAAAAAAAawQAAGRycy9kb3ducmV2LnhtbFBLBQYAAAAABAAE&#10;APMAAAB3BQAAAAA=&#10;" fillcolor="#5b9bd5" strokecolor="#1f4d78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EE598" w14:textId="77777777" w:rsidR="00F768AA" w:rsidRDefault="00F768AA" w:rsidP="00F675F8">
      <w:pPr>
        <w:spacing w:before="0" w:after="0"/>
      </w:pPr>
      <w:r>
        <w:separator/>
      </w:r>
    </w:p>
  </w:footnote>
  <w:footnote w:type="continuationSeparator" w:id="0">
    <w:p w14:paraId="274B9941" w14:textId="77777777" w:rsidR="00F768AA" w:rsidRDefault="00F768AA" w:rsidP="00F675F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72934F7"/>
    <w:multiLevelType w:val="hybridMultilevel"/>
    <w:tmpl w:val="185CE646"/>
    <w:lvl w:ilvl="0" w:tplc="4B1CF0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E9"/>
    <w:rsid w:val="00003BB9"/>
    <w:rsid w:val="00014412"/>
    <w:rsid w:val="00031A21"/>
    <w:rsid w:val="000357B7"/>
    <w:rsid w:val="00042209"/>
    <w:rsid w:val="000630A7"/>
    <w:rsid w:val="00074E64"/>
    <w:rsid w:val="00096A29"/>
    <w:rsid w:val="000B319A"/>
    <w:rsid w:val="000C44E4"/>
    <w:rsid w:val="00103ABD"/>
    <w:rsid w:val="00136CED"/>
    <w:rsid w:val="0013720F"/>
    <w:rsid w:val="00160317"/>
    <w:rsid w:val="0016176D"/>
    <w:rsid w:val="00164E49"/>
    <w:rsid w:val="001B7CD8"/>
    <w:rsid w:val="001C6C22"/>
    <w:rsid w:val="001D3A9B"/>
    <w:rsid w:val="001E11FB"/>
    <w:rsid w:val="001E1716"/>
    <w:rsid w:val="001E1B35"/>
    <w:rsid w:val="0023381D"/>
    <w:rsid w:val="00235B2F"/>
    <w:rsid w:val="002450CA"/>
    <w:rsid w:val="0028432A"/>
    <w:rsid w:val="002A5CFF"/>
    <w:rsid w:val="002A76E4"/>
    <w:rsid w:val="002E35FE"/>
    <w:rsid w:val="002F7918"/>
    <w:rsid w:val="00321831"/>
    <w:rsid w:val="00322B07"/>
    <w:rsid w:val="00355780"/>
    <w:rsid w:val="0037322D"/>
    <w:rsid w:val="00376891"/>
    <w:rsid w:val="00377276"/>
    <w:rsid w:val="003776AA"/>
    <w:rsid w:val="00377DAB"/>
    <w:rsid w:val="00381091"/>
    <w:rsid w:val="003A27F0"/>
    <w:rsid w:val="003D1F50"/>
    <w:rsid w:val="003D5F58"/>
    <w:rsid w:val="0041491C"/>
    <w:rsid w:val="00432732"/>
    <w:rsid w:val="00441B69"/>
    <w:rsid w:val="00444356"/>
    <w:rsid w:val="00452B00"/>
    <w:rsid w:val="004806EB"/>
    <w:rsid w:val="004B63B4"/>
    <w:rsid w:val="004C7A61"/>
    <w:rsid w:val="004F3625"/>
    <w:rsid w:val="00533B6C"/>
    <w:rsid w:val="00537B69"/>
    <w:rsid w:val="0054008C"/>
    <w:rsid w:val="00550920"/>
    <w:rsid w:val="005606C8"/>
    <w:rsid w:val="005965E4"/>
    <w:rsid w:val="005A03BE"/>
    <w:rsid w:val="005A3D46"/>
    <w:rsid w:val="005A4D40"/>
    <w:rsid w:val="005A689E"/>
    <w:rsid w:val="005B6293"/>
    <w:rsid w:val="005E5B7F"/>
    <w:rsid w:val="006049FC"/>
    <w:rsid w:val="00617BE1"/>
    <w:rsid w:val="006260EE"/>
    <w:rsid w:val="0064263B"/>
    <w:rsid w:val="00651DA9"/>
    <w:rsid w:val="00660A43"/>
    <w:rsid w:val="00682FC2"/>
    <w:rsid w:val="006870BB"/>
    <w:rsid w:val="006958A1"/>
    <w:rsid w:val="00696086"/>
    <w:rsid w:val="006D225B"/>
    <w:rsid w:val="006D7824"/>
    <w:rsid w:val="006E1D3C"/>
    <w:rsid w:val="007149F3"/>
    <w:rsid w:val="007208C6"/>
    <w:rsid w:val="007218B4"/>
    <w:rsid w:val="00724434"/>
    <w:rsid w:val="00731DDF"/>
    <w:rsid w:val="0075015D"/>
    <w:rsid w:val="00764E7E"/>
    <w:rsid w:val="00776DB7"/>
    <w:rsid w:val="00786C4E"/>
    <w:rsid w:val="007C47E6"/>
    <w:rsid w:val="007D1BC3"/>
    <w:rsid w:val="007E3061"/>
    <w:rsid w:val="00832BEF"/>
    <w:rsid w:val="00840C84"/>
    <w:rsid w:val="00855A94"/>
    <w:rsid w:val="00870241"/>
    <w:rsid w:val="00880C97"/>
    <w:rsid w:val="008A13A9"/>
    <w:rsid w:val="008A1AAA"/>
    <w:rsid w:val="008B045A"/>
    <w:rsid w:val="008B06EA"/>
    <w:rsid w:val="008B4416"/>
    <w:rsid w:val="008D5F1D"/>
    <w:rsid w:val="008E26E1"/>
    <w:rsid w:val="008E4A40"/>
    <w:rsid w:val="0092136D"/>
    <w:rsid w:val="009221D3"/>
    <w:rsid w:val="0092357B"/>
    <w:rsid w:val="00924EF5"/>
    <w:rsid w:val="00931AF8"/>
    <w:rsid w:val="0094423B"/>
    <w:rsid w:val="009535F3"/>
    <w:rsid w:val="00971B9B"/>
    <w:rsid w:val="00974AAB"/>
    <w:rsid w:val="00982469"/>
    <w:rsid w:val="00991152"/>
    <w:rsid w:val="009C6FD3"/>
    <w:rsid w:val="00A03DCF"/>
    <w:rsid w:val="00A1099C"/>
    <w:rsid w:val="00A17B47"/>
    <w:rsid w:val="00A20319"/>
    <w:rsid w:val="00A37815"/>
    <w:rsid w:val="00A47EFC"/>
    <w:rsid w:val="00A631DA"/>
    <w:rsid w:val="00A64653"/>
    <w:rsid w:val="00A92961"/>
    <w:rsid w:val="00A96E7C"/>
    <w:rsid w:val="00AA4817"/>
    <w:rsid w:val="00AB1E90"/>
    <w:rsid w:val="00AC5ABA"/>
    <w:rsid w:val="00AD174A"/>
    <w:rsid w:val="00AD63F4"/>
    <w:rsid w:val="00AE0711"/>
    <w:rsid w:val="00AF3A1F"/>
    <w:rsid w:val="00B36CA7"/>
    <w:rsid w:val="00B42878"/>
    <w:rsid w:val="00B43F74"/>
    <w:rsid w:val="00B965E9"/>
    <w:rsid w:val="00BA5EB2"/>
    <w:rsid w:val="00BD51B9"/>
    <w:rsid w:val="00BD7CEA"/>
    <w:rsid w:val="00BE6B1E"/>
    <w:rsid w:val="00BF7114"/>
    <w:rsid w:val="00C13DD2"/>
    <w:rsid w:val="00C50039"/>
    <w:rsid w:val="00CA0F6D"/>
    <w:rsid w:val="00CB3751"/>
    <w:rsid w:val="00CC4020"/>
    <w:rsid w:val="00D25FA2"/>
    <w:rsid w:val="00D42D16"/>
    <w:rsid w:val="00D45C64"/>
    <w:rsid w:val="00D66A58"/>
    <w:rsid w:val="00D679D0"/>
    <w:rsid w:val="00D71FDC"/>
    <w:rsid w:val="00D739DF"/>
    <w:rsid w:val="00DB6A3B"/>
    <w:rsid w:val="00DC2CA1"/>
    <w:rsid w:val="00DC3664"/>
    <w:rsid w:val="00DD3DA9"/>
    <w:rsid w:val="00E01C8F"/>
    <w:rsid w:val="00E269FB"/>
    <w:rsid w:val="00E2785D"/>
    <w:rsid w:val="00E565BE"/>
    <w:rsid w:val="00E90306"/>
    <w:rsid w:val="00E94C42"/>
    <w:rsid w:val="00E95A0A"/>
    <w:rsid w:val="00EC2655"/>
    <w:rsid w:val="00ED726D"/>
    <w:rsid w:val="00EF1A83"/>
    <w:rsid w:val="00F232EF"/>
    <w:rsid w:val="00F372AF"/>
    <w:rsid w:val="00F46FCE"/>
    <w:rsid w:val="00F521B9"/>
    <w:rsid w:val="00F52D92"/>
    <w:rsid w:val="00F52F51"/>
    <w:rsid w:val="00F5693C"/>
    <w:rsid w:val="00F604CF"/>
    <w:rsid w:val="00F66AB3"/>
    <w:rsid w:val="00F675F8"/>
    <w:rsid w:val="00F768AA"/>
    <w:rsid w:val="00F9288A"/>
    <w:rsid w:val="00F978D8"/>
    <w:rsid w:val="00FA573C"/>
    <w:rsid w:val="00FB5CC0"/>
    <w:rsid w:val="00FC51AF"/>
    <w:rsid w:val="00FF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01475"/>
  <w15:docId w15:val="{62996BB5-D389-4C7C-8517-B1A3C758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65E9"/>
    <w:pPr>
      <w:suppressAutoHyphens/>
      <w:spacing w:before="40" w:after="120"/>
    </w:pPr>
    <w:rPr>
      <w:rFonts w:ascii="Arial" w:eastAsia="Times New Roman" w:hAnsi="Arial" w:cs="Arial"/>
      <w:szCs w:val="24"/>
      <w:lang w:val="en-US" w:eastAsia="zh-CN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965E9"/>
    <w:pPr>
      <w:keepNext/>
      <w:keepLines/>
      <w:numPr>
        <w:ilvl w:val="2"/>
        <w:numId w:val="1"/>
      </w:numPr>
      <w:spacing w:before="240" w:after="60"/>
      <w:textAlignment w:val="baseline"/>
      <w:outlineLvl w:val="2"/>
    </w:pPr>
    <w:rPr>
      <w:rFonts w:eastAsia="SimSun" w:cs="Calibri"/>
      <w:b/>
      <w:bCs/>
      <w:color w:val="000000"/>
      <w:kern w:val="1"/>
      <w:sz w:val="24"/>
      <w:szCs w:val="20"/>
      <w:lang w:val="en-AU"/>
    </w:rPr>
  </w:style>
  <w:style w:type="paragraph" w:styleId="Nadpis4">
    <w:name w:val="heading 4"/>
    <w:basedOn w:val="Normlny"/>
    <w:next w:val="Normlny"/>
    <w:link w:val="Nadpis4Char"/>
    <w:uiPriority w:val="99"/>
    <w:qFormat/>
    <w:locked/>
    <w:rsid w:val="005965E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B965E9"/>
    <w:rPr>
      <w:rFonts w:ascii="Arial" w:eastAsia="SimSun" w:hAnsi="Arial" w:cs="Calibri"/>
      <w:b/>
      <w:bCs/>
      <w:color w:val="000000"/>
      <w:kern w:val="1"/>
      <w:sz w:val="20"/>
      <w:szCs w:val="20"/>
      <w:lang w:val="en-AU" w:eastAsia="zh-CN"/>
    </w:rPr>
  </w:style>
  <w:style w:type="character" w:customStyle="1" w:styleId="Nadpis4Char">
    <w:name w:val="Nadpis 4 Char"/>
    <w:link w:val="Nadpis4"/>
    <w:uiPriority w:val="99"/>
    <w:semiHidden/>
    <w:locked/>
    <w:rsid w:val="00377DAB"/>
    <w:rPr>
      <w:rFonts w:ascii="Calibri" w:hAnsi="Calibri" w:cs="Times New Roman"/>
      <w:b/>
      <w:bCs/>
      <w:sz w:val="28"/>
      <w:szCs w:val="28"/>
      <w:lang w:val="en-US" w:eastAsia="zh-CN"/>
    </w:rPr>
  </w:style>
  <w:style w:type="paragraph" w:customStyle="1" w:styleId="Body">
    <w:name w:val="Body"/>
    <w:uiPriority w:val="99"/>
    <w:rsid w:val="00B965E9"/>
    <w:pPr>
      <w:suppressAutoHyphens/>
      <w:spacing w:before="40" w:after="120"/>
    </w:pPr>
    <w:rPr>
      <w:rFonts w:ascii="Helvetica" w:hAnsi="Helvetica" w:cs="Helvetica"/>
      <w:color w:val="000000"/>
      <w:lang w:val="en-US" w:eastAsia="zh-CN"/>
    </w:rPr>
  </w:style>
  <w:style w:type="character" w:styleId="Hypertextovprepojenie">
    <w:name w:val="Hyperlink"/>
    <w:uiPriority w:val="99"/>
    <w:rsid w:val="00B965E9"/>
    <w:rPr>
      <w:rFonts w:cs="Times New Roman"/>
      <w:color w:val="0000FF"/>
      <w:u w:val="single"/>
    </w:rPr>
  </w:style>
  <w:style w:type="character" w:customStyle="1" w:styleId="tlid-translation">
    <w:name w:val="tlid-translation"/>
    <w:uiPriority w:val="99"/>
    <w:rsid w:val="00B965E9"/>
    <w:rPr>
      <w:rFonts w:cs="Times New Roman"/>
    </w:rPr>
  </w:style>
  <w:style w:type="character" w:customStyle="1" w:styleId="hps">
    <w:name w:val="hps"/>
    <w:uiPriority w:val="99"/>
    <w:rsid w:val="0092136D"/>
    <w:rPr>
      <w:rFonts w:cs="Times New Roman"/>
    </w:rPr>
  </w:style>
  <w:style w:type="paragraph" w:customStyle="1" w:styleId="SmallPrint">
    <w:name w:val="Small Print"/>
    <w:uiPriority w:val="99"/>
    <w:rsid w:val="00A96E7C"/>
    <w:pPr>
      <w:tabs>
        <w:tab w:val="left" w:pos="283"/>
      </w:tabs>
      <w:suppressAutoHyphens/>
      <w:spacing w:before="80" w:after="80"/>
    </w:pPr>
    <w:rPr>
      <w:rFonts w:ascii="Helvetica" w:hAnsi="Helvetica" w:cs="Helvetica"/>
      <w:color w:val="000000"/>
      <w:sz w:val="18"/>
      <w:lang w:val="en-US" w:eastAsia="zh-CN"/>
    </w:rPr>
  </w:style>
  <w:style w:type="paragraph" w:styleId="Odsekzoznamu">
    <w:name w:val="List Paragraph"/>
    <w:basedOn w:val="Normlny"/>
    <w:uiPriority w:val="99"/>
    <w:qFormat/>
    <w:rsid w:val="00432732"/>
    <w:pPr>
      <w:ind w:left="720"/>
    </w:pPr>
  </w:style>
  <w:style w:type="paragraph" w:styleId="Hlavika">
    <w:name w:val="header"/>
    <w:basedOn w:val="Normlny"/>
    <w:link w:val="HlavikaChar"/>
    <w:uiPriority w:val="99"/>
    <w:semiHidden/>
    <w:rsid w:val="00F675F8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link w:val="Hlavika"/>
    <w:uiPriority w:val="99"/>
    <w:semiHidden/>
    <w:locked/>
    <w:rsid w:val="00F675F8"/>
    <w:rPr>
      <w:rFonts w:ascii="Arial" w:hAnsi="Arial" w:cs="Arial"/>
      <w:sz w:val="24"/>
      <w:szCs w:val="24"/>
      <w:lang w:val="en-US" w:eastAsia="zh-CN"/>
    </w:rPr>
  </w:style>
  <w:style w:type="paragraph" w:styleId="Pta">
    <w:name w:val="footer"/>
    <w:basedOn w:val="Normlny"/>
    <w:link w:val="PtaChar"/>
    <w:uiPriority w:val="99"/>
    <w:rsid w:val="00F675F8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link w:val="Pta"/>
    <w:uiPriority w:val="99"/>
    <w:locked/>
    <w:rsid w:val="00F675F8"/>
    <w:rPr>
      <w:rFonts w:ascii="Arial" w:hAnsi="Arial" w:cs="Arial"/>
      <w:sz w:val="24"/>
      <w:szCs w:val="24"/>
      <w:lang w:val="en-US" w:eastAsia="zh-CN"/>
    </w:rPr>
  </w:style>
  <w:style w:type="paragraph" w:styleId="Textbubliny">
    <w:name w:val="Balloon Text"/>
    <w:basedOn w:val="Normlny"/>
    <w:link w:val="TextbublinyChar"/>
    <w:uiPriority w:val="99"/>
    <w:semiHidden/>
    <w:rsid w:val="00F675F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75F8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office2003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Paula Bajcsi</cp:lastModifiedBy>
  <cp:revision>2</cp:revision>
  <cp:lastPrinted>2020-05-28T10:00:00Z</cp:lastPrinted>
  <dcterms:created xsi:type="dcterms:W3CDTF">2022-01-23T13:24:00Z</dcterms:created>
  <dcterms:modified xsi:type="dcterms:W3CDTF">2022-01-23T13:24:00Z</dcterms:modified>
</cp:coreProperties>
</file>